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FF" w:rsidRPr="001157D2" w:rsidRDefault="005F4ADC" w:rsidP="001157D2">
      <w:pPr>
        <w:spacing w:after="0" w:line="360" w:lineRule="auto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157D2">
        <w:rPr>
          <w:rFonts w:asciiTheme="majorHAnsi" w:hAnsiTheme="majorHAnsi" w:cs="Times New Roman"/>
          <w:b/>
          <w:sz w:val="24"/>
          <w:szCs w:val="24"/>
        </w:rPr>
        <w:t>KARADAĞ HÜKÜMETİ</w:t>
      </w:r>
    </w:p>
    <w:p w:rsidR="005F4ADC" w:rsidRPr="001157D2" w:rsidRDefault="005F4ADC" w:rsidP="001157D2">
      <w:pPr>
        <w:spacing w:after="0" w:line="360" w:lineRule="auto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157D2">
        <w:rPr>
          <w:rFonts w:asciiTheme="majorHAnsi" w:hAnsiTheme="majorHAnsi" w:cs="Times New Roman"/>
          <w:b/>
          <w:sz w:val="24"/>
          <w:szCs w:val="24"/>
        </w:rPr>
        <w:t>ÖZELLEŞTİRME VE YATIRIM KONSEYİ</w:t>
      </w:r>
    </w:p>
    <w:p w:rsidR="005F4ADC" w:rsidRPr="001157D2" w:rsidRDefault="005F4ADC" w:rsidP="001157D2">
      <w:pPr>
        <w:spacing w:after="0" w:line="360" w:lineRule="auto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157D2">
        <w:rPr>
          <w:rFonts w:asciiTheme="majorHAnsi" w:hAnsiTheme="majorHAnsi" w:cs="Times New Roman"/>
          <w:b/>
          <w:sz w:val="24"/>
          <w:szCs w:val="24"/>
        </w:rPr>
        <w:t>Turizm Yerlerin</w:t>
      </w:r>
      <w:r w:rsidR="00274367">
        <w:rPr>
          <w:rFonts w:asciiTheme="majorHAnsi" w:hAnsiTheme="majorHAnsi" w:cs="Times New Roman"/>
          <w:b/>
          <w:sz w:val="24"/>
          <w:szCs w:val="24"/>
        </w:rPr>
        <w:t>in</w:t>
      </w:r>
      <w:r w:rsidRPr="001157D2">
        <w:rPr>
          <w:rFonts w:asciiTheme="majorHAnsi" w:hAnsiTheme="majorHAnsi" w:cs="Times New Roman"/>
          <w:b/>
          <w:sz w:val="24"/>
          <w:szCs w:val="24"/>
        </w:rPr>
        <w:t xml:space="preserve"> Değerlendirilmesi İçin İhale Komisyonu</w:t>
      </w:r>
    </w:p>
    <w:p w:rsidR="005F4ADC" w:rsidRPr="007765E7" w:rsidRDefault="005F4ADC" w:rsidP="00D92C50">
      <w:pPr>
        <w:spacing w:after="0" w:line="360" w:lineRule="auto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p w:rsidR="005F4ADC" w:rsidRPr="007765E7" w:rsidRDefault="005F4ADC" w:rsidP="00D92C50">
      <w:pPr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7765E7">
        <w:rPr>
          <w:rFonts w:asciiTheme="majorHAnsi" w:hAnsiTheme="majorHAnsi"/>
          <w:sz w:val="24"/>
          <w:szCs w:val="24"/>
        </w:rPr>
        <w:t>Karadağ Hükümeti</w:t>
      </w:r>
      <w:r w:rsidR="00395093" w:rsidRPr="007765E7">
        <w:rPr>
          <w:rFonts w:asciiTheme="majorHAnsi" w:hAnsiTheme="majorHAnsi"/>
          <w:sz w:val="24"/>
          <w:szCs w:val="24"/>
        </w:rPr>
        <w:t>,</w:t>
      </w:r>
      <w:r w:rsidRPr="007765E7">
        <w:rPr>
          <w:rFonts w:asciiTheme="majorHAnsi" w:hAnsiTheme="majorHAnsi"/>
          <w:sz w:val="24"/>
          <w:szCs w:val="24"/>
        </w:rPr>
        <w:t xml:space="preserve"> 6 Aralık</w:t>
      </w:r>
      <w:r w:rsidR="00796759" w:rsidRPr="007765E7">
        <w:rPr>
          <w:rFonts w:asciiTheme="majorHAnsi" w:hAnsiTheme="majorHAnsi"/>
          <w:sz w:val="24"/>
          <w:szCs w:val="24"/>
        </w:rPr>
        <w:t xml:space="preserve"> 2013 tarihinde</w:t>
      </w:r>
      <w:r w:rsidR="00D92C50" w:rsidRPr="007765E7">
        <w:rPr>
          <w:rFonts w:asciiTheme="majorHAnsi" w:hAnsiTheme="majorHAnsi"/>
          <w:sz w:val="24"/>
          <w:szCs w:val="24"/>
        </w:rPr>
        <w:t xml:space="preserve"> (Cuma günü)</w:t>
      </w:r>
      <w:r w:rsidR="001157D2" w:rsidRPr="007765E7">
        <w:rPr>
          <w:rFonts w:asciiTheme="majorHAnsi" w:hAnsiTheme="majorHAnsi"/>
          <w:sz w:val="24"/>
          <w:szCs w:val="24"/>
        </w:rPr>
        <w:t>,</w:t>
      </w:r>
      <w:r w:rsidR="007765E7" w:rsidRPr="007765E7">
        <w:rPr>
          <w:rFonts w:asciiTheme="majorHAnsi" w:hAnsiTheme="majorHAnsi"/>
          <w:sz w:val="24"/>
          <w:szCs w:val="24"/>
        </w:rPr>
        <w:t xml:space="preserve"> </w:t>
      </w:r>
      <w:r w:rsidR="007765E7" w:rsidRPr="007765E7">
        <w:rPr>
          <w:rStyle w:val="Emphasis"/>
          <w:rFonts w:asciiTheme="majorHAnsi" w:hAnsiTheme="majorHAnsi" w:cs="Arial"/>
          <w:b w:val="0"/>
          <w:sz w:val="24"/>
          <w:szCs w:val="24"/>
        </w:rPr>
        <w:t>inşaat</w:t>
      </w:r>
      <w:r w:rsidR="007765E7" w:rsidRPr="007765E7">
        <w:rPr>
          <w:rStyle w:val="Emphasis"/>
          <w:rFonts w:asciiTheme="majorHAnsi" w:hAnsiTheme="majorHAnsi" w:cs="Arial"/>
          <w:b w:val="0"/>
          <w:sz w:val="24"/>
          <w:szCs w:val="24"/>
        </w:rPr>
        <w:t>,</w:t>
      </w:r>
      <w:r w:rsidR="007765E7" w:rsidRPr="007765E7">
        <w:rPr>
          <w:rStyle w:val="st1"/>
          <w:rFonts w:asciiTheme="majorHAnsi" w:hAnsiTheme="majorHAnsi" w:cs="Arial"/>
          <w:sz w:val="24"/>
          <w:szCs w:val="24"/>
        </w:rPr>
        <w:t xml:space="preserve"> proje</w:t>
      </w:r>
      <w:r w:rsidR="007765E7">
        <w:rPr>
          <w:rStyle w:val="st1"/>
          <w:rFonts w:asciiTheme="majorHAnsi" w:hAnsiTheme="majorHAnsi" w:cs="Arial"/>
          <w:sz w:val="24"/>
          <w:szCs w:val="24"/>
        </w:rPr>
        <w:t>,</w:t>
      </w:r>
      <w:r w:rsidR="007765E7" w:rsidRPr="007765E7">
        <w:rPr>
          <w:rStyle w:val="st1"/>
          <w:rFonts w:asciiTheme="majorHAnsi" w:hAnsiTheme="majorHAnsi" w:cs="Arial"/>
          <w:sz w:val="24"/>
          <w:szCs w:val="24"/>
        </w:rPr>
        <w:t xml:space="preserve"> taahhü</w:t>
      </w:r>
      <w:r w:rsidR="007765E7" w:rsidRPr="007765E7">
        <w:rPr>
          <w:rStyle w:val="st1"/>
          <w:rFonts w:asciiTheme="majorHAnsi" w:hAnsiTheme="majorHAnsi" w:cs="Arial"/>
          <w:sz w:val="24"/>
          <w:szCs w:val="24"/>
        </w:rPr>
        <w:t>t</w:t>
      </w:r>
      <w:r w:rsidR="001157D2" w:rsidRPr="007765E7">
        <w:rPr>
          <w:rFonts w:asciiTheme="majorHAnsi" w:hAnsiTheme="majorHAnsi"/>
          <w:sz w:val="24"/>
          <w:szCs w:val="24"/>
        </w:rPr>
        <w:t xml:space="preserve"> </w:t>
      </w:r>
      <w:r w:rsidR="007765E7">
        <w:rPr>
          <w:rFonts w:asciiTheme="majorHAnsi" w:hAnsiTheme="majorHAnsi"/>
          <w:sz w:val="24"/>
          <w:szCs w:val="24"/>
        </w:rPr>
        <w:t>,</w:t>
      </w:r>
      <w:bookmarkStart w:id="0" w:name="_GoBack"/>
      <w:bookmarkEnd w:id="0"/>
      <w:r w:rsidR="001157D2" w:rsidRPr="007765E7">
        <w:rPr>
          <w:rFonts w:asciiTheme="majorHAnsi" w:hAnsiTheme="majorHAnsi"/>
          <w:sz w:val="24"/>
          <w:szCs w:val="24"/>
        </w:rPr>
        <w:t xml:space="preserve"> büyük ve kompleks turistik </w:t>
      </w:r>
      <w:r w:rsidR="001275DA" w:rsidRPr="007765E7">
        <w:rPr>
          <w:rFonts w:asciiTheme="majorHAnsi" w:hAnsiTheme="majorHAnsi"/>
          <w:sz w:val="24"/>
          <w:szCs w:val="24"/>
        </w:rPr>
        <w:t xml:space="preserve">tesislerin </w:t>
      </w:r>
      <w:r w:rsidR="001157D2" w:rsidRPr="007765E7">
        <w:rPr>
          <w:rFonts w:asciiTheme="majorHAnsi" w:hAnsiTheme="majorHAnsi"/>
          <w:sz w:val="24"/>
          <w:szCs w:val="24"/>
        </w:rPr>
        <w:t>yönetimi konusunda</w:t>
      </w:r>
      <w:r w:rsidR="00796759" w:rsidRPr="007765E7">
        <w:rPr>
          <w:rFonts w:asciiTheme="majorHAnsi" w:hAnsiTheme="majorHAnsi"/>
          <w:sz w:val="24"/>
          <w:szCs w:val="24"/>
        </w:rPr>
        <w:t xml:space="preserve"> tecrübeli, mali gücü olan  yerli ve yabancı firmalarına yönelik aşağıda</w:t>
      </w:r>
      <w:r w:rsidR="00D92C50" w:rsidRPr="007765E7">
        <w:rPr>
          <w:rFonts w:asciiTheme="majorHAnsi" w:hAnsiTheme="majorHAnsi"/>
          <w:sz w:val="24"/>
          <w:szCs w:val="24"/>
        </w:rPr>
        <w:t xml:space="preserve"> verilen </w:t>
      </w:r>
      <w:r w:rsidR="001275DA" w:rsidRPr="007765E7">
        <w:rPr>
          <w:rFonts w:asciiTheme="majorHAnsi" w:hAnsiTheme="majorHAnsi"/>
          <w:sz w:val="24"/>
          <w:szCs w:val="24"/>
        </w:rPr>
        <w:t>turizm</w:t>
      </w:r>
      <w:r w:rsidR="00D92C50" w:rsidRPr="007765E7">
        <w:rPr>
          <w:rFonts w:asciiTheme="majorHAnsi" w:hAnsiTheme="majorHAnsi"/>
          <w:sz w:val="24"/>
          <w:szCs w:val="24"/>
        </w:rPr>
        <w:t xml:space="preserve"> projeler</w:t>
      </w:r>
      <w:r w:rsidR="001275DA" w:rsidRPr="007765E7">
        <w:rPr>
          <w:rFonts w:asciiTheme="majorHAnsi" w:hAnsiTheme="majorHAnsi"/>
          <w:sz w:val="24"/>
          <w:szCs w:val="24"/>
        </w:rPr>
        <w:t>i</w:t>
      </w:r>
      <w:r w:rsidR="00D92C50" w:rsidRPr="007765E7">
        <w:rPr>
          <w:rFonts w:asciiTheme="majorHAnsi" w:hAnsiTheme="majorHAnsi"/>
          <w:sz w:val="24"/>
          <w:szCs w:val="24"/>
        </w:rPr>
        <w:t xml:space="preserve"> ile ilgili </w:t>
      </w:r>
      <w:r w:rsidR="00796759" w:rsidRPr="007765E7">
        <w:rPr>
          <w:rFonts w:asciiTheme="majorHAnsi" w:hAnsiTheme="majorHAnsi"/>
          <w:sz w:val="24"/>
          <w:szCs w:val="24"/>
        </w:rPr>
        <w:t>ihale</w:t>
      </w:r>
      <w:r w:rsidR="00D92C50" w:rsidRPr="007765E7">
        <w:rPr>
          <w:rFonts w:asciiTheme="majorHAnsi" w:hAnsiTheme="majorHAnsi"/>
          <w:sz w:val="24"/>
          <w:szCs w:val="24"/>
        </w:rPr>
        <w:t xml:space="preserve"> duyurularını</w:t>
      </w:r>
      <w:r w:rsidR="00796759" w:rsidRPr="007765E7">
        <w:rPr>
          <w:rFonts w:asciiTheme="majorHAnsi" w:hAnsiTheme="majorHAnsi"/>
          <w:sz w:val="24"/>
          <w:szCs w:val="24"/>
        </w:rPr>
        <w:t xml:space="preserve"> yapmıştır:</w:t>
      </w:r>
    </w:p>
    <w:p w:rsidR="00D92C50" w:rsidRPr="007765E7" w:rsidRDefault="00D92C50" w:rsidP="00D92C50">
      <w:pPr>
        <w:spacing w:after="0" w:line="360" w:lineRule="auto"/>
        <w:contextualSpacing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5F4ADC" w:rsidRPr="00D92C50" w:rsidRDefault="00D92C50" w:rsidP="00D92C50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rFonts w:asciiTheme="majorHAnsi" w:hAnsiTheme="majorHAnsi"/>
          <w:b/>
          <w:noProof/>
          <w:u w:val="single"/>
          <w:lang w:val="tr-TR"/>
        </w:rPr>
      </w:pPr>
      <w:r>
        <w:rPr>
          <w:rFonts w:asciiTheme="majorHAnsi" w:hAnsiTheme="majorHAnsi"/>
          <w:b/>
          <w:noProof/>
          <w:u w:val="single"/>
          <w:lang w:val="tr-TR"/>
        </w:rPr>
        <w:t xml:space="preserve">Uzun vadeli </w:t>
      </w:r>
      <w:r w:rsidR="00796759" w:rsidRPr="00D92C50">
        <w:rPr>
          <w:rFonts w:asciiTheme="majorHAnsi" w:hAnsiTheme="majorHAnsi"/>
          <w:b/>
          <w:noProof/>
          <w:u w:val="single"/>
          <w:lang w:val="tr-TR"/>
        </w:rPr>
        <w:t>kiralama:</w:t>
      </w:r>
    </w:p>
    <w:p w:rsidR="00796759" w:rsidRPr="00D92C50" w:rsidRDefault="00796759" w:rsidP="00D92C50">
      <w:pPr>
        <w:pStyle w:val="ListParagraph"/>
        <w:numPr>
          <w:ilvl w:val="0"/>
          <w:numId w:val="7"/>
        </w:numPr>
        <w:spacing w:line="360" w:lineRule="auto"/>
        <w:contextualSpacing/>
        <w:jc w:val="both"/>
        <w:rPr>
          <w:rFonts w:asciiTheme="majorHAnsi" w:hAnsiTheme="majorHAnsi"/>
          <w:noProof/>
          <w:lang w:val="tr-TR"/>
        </w:rPr>
      </w:pPr>
      <w:r w:rsidRPr="00D92C50">
        <w:rPr>
          <w:rFonts w:asciiTheme="majorHAnsi" w:hAnsiTheme="majorHAnsi"/>
          <w:noProof/>
          <w:lang w:val="tr-TR"/>
        </w:rPr>
        <w:t>Kotor Belediyesinde</w:t>
      </w:r>
      <w:r w:rsidR="00FD0499" w:rsidRPr="00D92C50">
        <w:rPr>
          <w:rFonts w:asciiTheme="majorHAnsi" w:hAnsiTheme="majorHAnsi"/>
          <w:noProof/>
          <w:lang w:val="tr-TR"/>
        </w:rPr>
        <w:t xml:space="preserve"> bulunan</w:t>
      </w:r>
      <w:r w:rsidRPr="00D92C50">
        <w:rPr>
          <w:rFonts w:asciiTheme="majorHAnsi" w:hAnsiTheme="majorHAnsi"/>
          <w:noProof/>
          <w:lang w:val="tr-TR"/>
        </w:rPr>
        <w:t xml:space="preserve"> </w:t>
      </w:r>
      <w:r w:rsidR="00D92C50">
        <w:rPr>
          <w:rFonts w:asciiTheme="majorHAnsi" w:hAnsiTheme="majorHAnsi"/>
          <w:noProof/>
          <w:lang w:val="tr-TR"/>
        </w:rPr>
        <w:t>“</w:t>
      </w:r>
      <w:r w:rsidR="00FD0499" w:rsidRPr="00D92C50">
        <w:rPr>
          <w:rFonts w:asciiTheme="majorHAnsi" w:hAnsiTheme="majorHAnsi"/>
          <w:noProof/>
          <w:lang w:val="tr-TR"/>
        </w:rPr>
        <w:t xml:space="preserve">Bigova-Traste” </w:t>
      </w:r>
      <w:r w:rsidRPr="00D92C50">
        <w:rPr>
          <w:rFonts w:asciiTheme="majorHAnsi" w:hAnsiTheme="majorHAnsi"/>
          <w:noProof/>
          <w:lang w:val="tr-TR"/>
        </w:rPr>
        <w:t>Askeri ve Turistik Resort</w:t>
      </w:r>
      <w:r w:rsidR="00FD0499" w:rsidRPr="00D92C50">
        <w:rPr>
          <w:rFonts w:asciiTheme="majorHAnsi" w:hAnsiTheme="majorHAnsi"/>
          <w:noProof/>
          <w:lang w:val="tr-TR"/>
        </w:rPr>
        <w:t>u</w:t>
      </w:r>
      <w:r w:rsidR="00D92C50">
        <w:rPr>
          <w:rFonts w:asciiTheme="majorHAnsi" w:hAnsiTheme="majorHAnsi"/>
          <w:noProof/>
          <w:lang w:val="tr-TR"/>
        </w:rPr>
        <w:t>’un değerlendirilmesi;</w:t>
      </w:r>
    </w:p>
    <w:p w:rsidR="005F4ADC" w:rsidRPr="00D92C50" w:rsidRDefault="00FD0499" w:rsidP="00D92C50">
      <w:pPr>
        <w:pStyle w:val="ListParagraph"/>
        <w:numPr>
          <w:ilvl w:val="0"/>
          <w:numId w:val="7"/>
        </w:numPr>
        <w:spacing w:line="360" w:lineRule="auto"/>
        <w:contextualSpacing/>
        <w:jc w:val="both"/>
        <w:rPr>
          <w:rFonts w:asciiTheme="majorHAnsi" w:hAnsiTheme="majorHAnsi"/>
          <w:noProof/>
          <w:lang w:val="tr-TR"/>
        </w:rPr>
      </w:pPr>
      <w:r w:rsidRPr="00D92C50">
        <w:rPr>
          <w:rFonts w:asciiTheme="majorHAnsi" w:hAnsiTheme="majorHAnsi"/>
          <w:noProof/>
          <w:lang w:val="tr-TR"/>
        </w:rPr>
        <w:t>Herceg Novi Belediyesinde, N</w:t>
      </w:r>
      <w:r w:rsidR="00D92C50">
        <w:rPr>
          <w:rFonts w:asciiTheme="majorHAnsi" w:hAnsiTheme="majorHAnsi"/>
          <w:noProof/>
          <w:lang w:val="tr-TR"/>
        </w:rPr>
        <w:t>j</w:t>
      </w:r>
      <w:r w:rsidRPr="00D92C50">
        <w:rPr>
          <w:rFonts w:asciiTheme="majorHAnsi" w:hAnsiTheme="majorHAnsi"/>
          <w:noProof/>
          <w:lang w:val="tr-TR"/>
        </w:rPr>
        <w:t xml:space="preserve">ivice yerleşim yeri ile Sutorina Nehri’nin </w:t>
      </w:r>
      <w:r w:rsidR="001157D2">
        <w:rPr>
          <w:rFonts w:asciiTheme="majorHAnsi" w:hAnsiTheme="majorHAnsi"/>
          <w:noProof/>
          <w:lang w:val="tr-TR"/>
        </w:rPr>
        <w:t>arasında bulunan sitenin</w:t>
      </w:r>
      <w:r w:rsidR="00706D7F" w:rsidRPr="00D92C50">
        <w:rPr>
          <w:rFonts w:asciiTheme="majorHAnsi" w:hAnsiTheme="majorHAnsi"/>
          <w:noProof/>
          <w:lang w:val="tr-TR"/>
        </w:rPr>
        <w:t xml:space="preserve"> </w:t>
      </w:r>
      <w:r w:rsidR="00D92C50">
        <w:rPr>
          <w:rFonts w:asciiTheme="majorHAnsi" w:hAnsiTheme="majorHAnsi"/>
          <w:noProof/>
          <w:lang w:val="tr-TR"/>
        </w:rPr>
        <w:t>değerlendirilmesi;</w:t>
      </w:r>
    </w:p>
    <w:p w:rsidR="007F0EBB" w:rsidRPr="00D92C50" w:rsidRDefault="007F0EBB" w:rsidP="00D92C50">
      <w:pPr>
        <w:pStyle w:val="ListParagraph"/>
        <w:numPr>
          <w:ilvl w:val="0"/>
          <w:numId w:val="7"/>
        </w:numPr>
        <w:spacing w:line="360" w:lineRule="auto"/>
        <w:contextualSpacing/>
        <w:jc w:val="both"/>
        <w:rPr>
          <w:rFonts w:asciiTheme="majorHAnsi" w:hAnsiTheme="majorHAnsi"/>
          <w:noProof/>
          <w:lang w:val="tr-TR"/>
        </w:rPr>
      </w:pPr>
      <w:r w:rsidRPr="00D92C50">
        <w:rPr>
          <w:rFonts w:asciiTheme="majorHAnsi" w:hAnsiTheme="majorHAnsi"/>
          <w:noProof/>
          <w:lang w:val="tr-TR"/>
        </w:rPr>
        <w:t xml:space="preserve">Herceg Novi Belediyesinde bulunan </w:t>
      </w:r>
      <w:r w:rsidR="00D92C50">
        <w:rPr>
          <w:rFonts w:asciiTheme="majorHAnsi" w:hAnsiTheme="majorHAnsi"/>
          <w:noProof/>
          <w:lang w:val="tr-TR"/>
        </w:rPr>
        <w:t>“</w:t>
      </w:r>
      <w:r w:rsidRPr="00D92C50">
        <w:rPr>
          <w:rFonts w:asciiTheme="majorHAnsi" w:hAnsiTheme="majorHAnsi"/>
          <w:noProof/>
          <w:lang w:val="tr-TR"/>
        </w:rPr>
        <w:t>Mamula</w:t>
      </w:r>
      <w:r w:rsidR="00D92C50">
        <w:rPr>
          <w:rFonts w:asciiTheme="majorHAnsi" w:hAnsiTheme="majorHAnsi"/>
          <w:noProof/>
          <w:lang w:val="tr-TR"/>
        </w:rPr>
        <w:t>”</w:t>
      </w:r>
      <w:r w:rsidRPr="00D92C50">
        <w:rPr>
          <w:rFonts w:asciiTheme="majorHAnsi" w:hAnsiTheme="majorHAnsi"/>
          <w:noProof/>
          <w:lang w:val="tr-TR"/>
        </w:rPr>
        <w:t xml:space="preserve"> adasının </w:t>
      </w:r>
      <w:r w:rsidR="00D92C50">
        <w:rPr>
          <w:rFonts w:asciiTheme="majorHAnsi" w:hAnsiTheme="majorHAnsi"/>
          <w:noProof/>
          <w:lang w:val="tr-TR"/>
        </w:rPr>
        <w:t>değerlendirilmesi</w:t>
      </w:r>
      <w:r w:rsidRPr="00D92C50">
        <w:rPr>
          <w:rFonts w:asciiTheme="majorHAnsi" w:hAnsiTheme="majorHAnsi"/>
          <w:noProof/>
          <w:lang w:val="tr-TR"/>
        </w:rPr>
        <w:t xml:space="preserve">; </w:t>
      </w:r>
    </w:p>
    <w:p w:rsidR="007F0EBB" w:rsidRPr="00D92C50" w:rsidRDefault="007F0EBB" w:rsidP="00D92C50">
      <w:pPr>
        <w:pStyle w:val="ListParagraph"/>
        <w:numPr>
          <w:ilvl w:val="0"/>
          <w:numId w:val="7"/>
        </w:numPr>
        <w:spacing w:line="360" w:lineRule="auto"/>
        <w:contextualSpacing/>
        <w:jc w:val="both"/>
        <w:rPr>
          <w:rFonts w:asciiTheme="majorHAnsi" w:hAnsiTheme="majorHAnsi"/>
          <w:noProof/>
          <w:lang w:val="tr-TR"/>
        </w:rPr>
      </w:pPr>
      <w:r w:rsidRPr="00D92C50">
        <w:rPr>
          <w:rFonts w:asciiTheme="majorHAnsi" w:hAnsiTheme="majorHAnsi"/>
          <w:noProof/>
          <w:color w:val="000000"/>
          <w:lang w:val="tr-TR"/>
        </w:rPr>
        <w:t>Žabljak</w:t>
      </w:r>
      <w:r w:rsidRPr="00D92C50">
        <w:rPr>
          <w:rFonts w:asciiTheme="majorHAnsi" w:hAnsiTheme="majorHAnsi"/>
          <w:noProof/>
          <w:lang w:val="tr-TR"/>
        </w:rPr>
        <w:t xml:space="preserve"> Belediyesinde bulunan “Mediteran” Askeri-Turistik Resortu’nun </w:t>
      </w:r>
      <w:r w:rsidR="00D92C50">
        <w:rPr>
          <w:rFonts w:asciiTheme="majorHAnsi" w:hAnsiTheme="majorHAnsi"/>
          <w:noProof/>
          <w:lang w:val="tr-TR"/>
        </w:rPr>
        <w:t>değerlendirilmesi</w:t>
      </w:r>
      <w:r w:rsidRPr="00D92C50">
        <w:rPr>
          <w:rFonts w:asciiTheme="majorHAnsi" w:hAnsiTheme="majorHAnsi"/>
          <w:noProof/>
          <w:lang w:val="tr-TR"/>
        </w:rPr>
        <w:t>;</w:t>
      </w:r>
    </w:p>
    <w:p w:rsidR="005F4ADC" w:rsidRPr="00D92C50" w:rsidRDefault="007F0EBB" w:rsidP="00D92C50">
      <w:pPr>
        <w:pStyle w:val="ListParagraph"/>
        <w:numPr>
          <w:ilvl w:val="0"/>
          <w:numId w:val="7"/>
        </w:numPr>
        <w:spacing w:line="360" w:lineRule="auto"/>
        <w:contextualSpacing/>
        <w:jc w:val="both"/>
        <w:rPr>
          <w:rFonts w:asciiTheme="majorHAnsi" w:hAnsiTheme="majorHAnsi"/>
          <w:noProof/>
          <w:lang w:val="tr-TR"/>
        </w:rPr>
      </w:pPr>
      <w:r w:rsidRPr="00D92C50">
        <w:rPr>
          <w:rFonts w:asciiTheme="majorHAnsi" w:hAnsiTheme="majorHAnsi"/>
          <w:noProof/>
          <w:color w:val="000000"/>
          <w:lang w:val="tr-TR"/>
        </w:rPr>
        <w:t xml:space="preserve">Lesendro ile birlikte Vranjina sitesinin </w:t>
      </w:r>
      <w:r w:rsidR="00D92C50">
        <w:rPr>
          <w:rFonts w:asciiTheme="majorHAnsi" w:hAnsiTheme="majorHAnsi"/>
          <w:noProof/>
          <w:lang w:val="tr-TR"/>
        </w:rPr>
        <w:t>değerlendirilmesi’dir.</w:t>
      </w:r>
    </w:p>
    <w:p w:rsidR="007F0EBB" w:rsidRPr="00D92C50" w:rsidRDefault="007F0EBB" w:rsidP="00D92C50">
      <w:pPr>
        <w:pStyle w:val="ListParagraph"/>
        <w:spacing w:line="360" w:lineRule="auto"/>
        <w:contextualSpacing/>
        <w:jc w:val="both"/>
        <w:rPr>
          <w:rFonts w:asciiTheme="majorHAnsi" w:hAnsiTheme="majorHAnsi"/>
          <w:noProof/>
          <w:color w:val="000000"/>
          <w:lang w:val="tr-TR"/>
        </w:rPr>
      </w:pPr>
    </w:p>
    <w:p w:rsidR="007F0EBB" w:rsidRPr="00D92C50" w:rsidRDefault="007F0EBB" w:rsidP="00D92C50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rFonts w:asciiTheme="majorHAnsi" w:hAnsiTheme="majorHAnsi"/>
          <w:b/>
          <w:noProof/>
          <w:u w:val="single"/>
          <w:lang w:val="tr-TR"/>
        </w:rPr>
      </w:pPr>
      <w:r w:rsidRPr="00D92C50">
        <w:rPr>
          <w:rFonts w:asciiTheme="majorHAnsi" w:hAnsiTheme="majorHAnsi"/>
          <w:b/>
          <w:noProof/>
          <w:color w:val="000000"/>
          <w:u w:val="single"/>
          <w:lang w:val="tr-TR"/>
        </w:rPr>
        <w:t xml:space="preserve">Žabljak Belediyesinde bulunan “Radoje Dakić“ isimli </w:t>
      </w:r>
      <w:r w:rsidRPr="00D92C50">
        <w:rPr>
          <w:rFonts w:asciiTheme="majorHAnsi" w:hAnsiTheme="majorHAnsi"/>
          <w:b/>
          <w:noProof/>
          <w:u w:val="single"/>
          <w:lang w:val="tr-TR"/>
        </w:rPr>
        <w:t>Eski Askeri tesislerinin satışı;</w:t>
      </w:r>
    </w:p>
    <w:p w:rsidR="005F4ADC" w:rsidRPr="00D92C50" w:rsidRDefault="005F4ADC" w:rsidP="00D92C50">
      <w:pPr>
        <w:spacing w:after="0" w:line="360" w:lineRule="auto"/>
        <w:ind w:left="108"/>
        <w:contextualSpacing/>
        <w:jc w:val="both"/>
        <w:rPr>
          <w:rFonts w:asciiTheme="majorHAnsi" w:hAnsiTheme="majorHAnsi"/>
          <w:sz w:val="24"/>
          <w:szCs w:val="24"/>
        </w:rPr>
      </w:pPr>
    </w:p>
    <w:p w:rsidR="005F4ADC" w:rsidRPr="00D92C50" w:rsidRDefault="007F0EBB" w:rsidP="00D92C50">
      <w:pPr>
        <w:spacing w:after="0" w:line="360" w:lineRule="auto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  <w:r w:rsidRPr="00D92C50">
        <w:rPr>
          <w:rFonts w:asciiTheme="majorHAnsi" w:hAnsiTheme="majorHAnsi"/>
          <w:color w:val="000000"/>
          <w:sz w:val="24"/>
          <w:szCs w:val="24"/>
        </w:rPr>
        <w:t xml:space="preserve">Her iki proje ile ilgili ihale duyuruları aşağıda verilen Web-adreslerinde </w:t>
      </w:r>
      <w:r w:rsidR="001157D2">
        <w:rPr>
          <w:rFonts w:asciiTheme="majorHAnsi" w:hAnsiTheme="majorHAnsi"/>
          <w:color w:val="000000"/>
          <w:sz w:val="24"/>
          <w:szCs w:val="24"/>
        </w:rPr>
        <w:t>yer almaktadır</w:t>
      </w:r>
      <w:r w:rsidRPr="00D92C50">
        <w:rPr>
          <w:rFonts w:asciiTheme="majorHAnsi" w:hAnsiTheme="majorHAnsi"/>
          <w:color w:val="000000"/>
          <w:sz w:val="24"/>
          <w:szCs w:val="24"/>
        </w:rPr>
        <w:t>:</w:t>
      </w:r>
    </w:p>
    <w:p w:rsidR="001157D2" w:rsidRDefault="007765E7" w:rsidP="00D92C50">
      <w:pPr>
        <w:spacing w:after="0" w:line="360" w:lineRule="auto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  <w:hyperlink r:id="rId6" w:history="1">
        <w:r w:rsidR="007F0EBB" w:rsidRPr="00D92C50">
          <w:rPr>
            <w:rStyle w:val="Hyperlink"/>
            <w:rFonts w:asciiTheme="majorHAnsi" w:hAnsiTheme="majorHAnsi"/>
            <w:sz w:val="24"/>
            <w:szCs w:val="24"/>
          </w:rPr>
          <w:t>www.savjetzaprivatizaciju.me/en</w:t>
        </w:r>
      </w:hyperlink>
      <w:r w:rsidR="007F0EBB" w:rsidRPr="00D92C50">
        <w:rPr>
          <w:rFonts w:asciiTheme="majorHAnsi" w:hAnsiTheme="majorHAnsi"/>
          <w:color w:val="000000"/>
          <w:sz w:val="24"/>
          <w:szCs w:val="24"/>
        </w:rPr>
        <w:t xml:space="preserve"> ve</w:t>
      </w:r>
    </w:p>
    <w:p w:rsidR="007F0EBB" w:rsidRPr="00D92C50" w:rsidRDefault="007F0EBB" w:rsidP="00D92C50">
      <w:pPr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D92C50">
        <w:rPr>
          <w:rFonts w:asciiTheme="majorHAnsi" w:hAnsiTheme="majorHAnsi"/>
          <w:color w:val="000000"/>
          <w:sz w:val="24"/>
          <w:szCs w:val="24"/>
        </w:rPr>
        <w:t>İhale Komisyonu’</w:t>
      </w:r>
      <w:r w:rsidR="001157D2">
        <w:rPr>
          <w:rFonts w:asciiTheme="majorHAnsi" w:hAnsiTheme="majorHAnsi"/>
          <w:color w:val="000000"/>
          <w:sz w:val="24"/>
          <w:szCs w:val="24"/>
        </w:rPr>
        <w:t>nun w</w:t>
      </w:r>
      <w:r w:rsidRPr="00D92C50">
        <w:rPr>
          <w:rFonts w:asciiTheme="majorHAnsi" w:hAnsiTheme="majorHAnsi"/>
          <w:color w:val="000000"/>
          <w:sz w:val="24"/>
          <w:szCs w:val="24"/>
        </w:rPr>
        <w:t xml:space="preserve">eb-adresi: </w:t>
      </w:r>
      <w:hyperlink r:id="rId7" w:history="1">
        <w:r w:rsidRPr="00D92C50">
          <w:rPr>
            <w:rStyle w:val="Hyperlink"/>
            <w:rFonts w:asciiTheme="majorHAnsi" w:hAnsiTheme="majorHAnsi"/>
            <w:sz w:val="24"/>
            <w:szCs w:val="24"/>
          </w:rPr>
          <w:t>www.tourismprojects.me</w:t>
        </w:r>
      </w:hyperlink>
      <w:r w:rsidRPr="00D92C50">
        <w:rPr>
          <w:rFonts w:asciiTheme="majorHAnsi" w:hAnsiTheme="majorHAnsi"/>
          <w:color w:val="000000"/>
          <w:sz w:val="24"/>
          <w:szCs w:val="24"/>
        </w:rPr>
        <w:t>.</w:t>
      </w:r>
    </w:p>
    <w:p w:rsidR="007F0EBB" w:rsidRPr="00D92C50" w:rsidRDefault="007F0EBB" w:rsidP="00D92C50">
      <w:pPr>
        <w:spacing w:after="0" w:line="360" w:lineRule="auto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5F4ADC" w:rsidRPr="00D92C50" w:rsidRDefault="007F0EBB" w:rsidP="00D92C50">
      <w:pPr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D92C50">
        <w:rPr>
          <w:rFonts w:asciiTheme="majorHAnsi" w:hAnsiTheme="majorHAnsi"/>
          <w:color w:val="000000"/>
          <w:sz w:val="24"/>
          <w:szCs w:val="24"/>
        </w:rPr>
        <w:t>İrtibat kişi</w:t>
      </w:r>
      <w:r w:rsidR="005F4ADC" w:rsidRPr="00D92C50">
        <w:rPr>
          <w:rFonts w:asciiTheme="majorHAnsi" w:hAnsiTheme="majorHAnsi"/>
          <w:color w:val="000000"/>
          <w:sz w:val="24"/>
          <w:szCs w:val="24"/>
        </w:rPr>
        <w:t>:</w:t>
      </w:r>
    </w:p>
    <w:p w:rsidR="005F4ADC" w:rsidRPr="00D92C50" w:rsidRDefault="005F4ADC" w:rsidP="00D92C50">
      <w:pPr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D92C50">
        <w:rPr>
          <w:rFonts w:asciiTheme="majorHAnsi" w:hAnsiTheme="majorHAnsi"/>
          <w:b/>
          <w:bCs/>
          <w:color w:val="000000"/>
          <w:sz w:val="24"/>
          <w:szCs w:val="24"/>
        </w:rPr>
        <w:t>Ms. Tamara Pešić</w:t>
      </w:r>
      <w:r w:rsidRPr="00D92C50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7F0EBB" w:rsidRPr="00D92C50">
        <w:rPr>
          <w:rFonts w:asciiTheme="majorHAnsi" w:hAnsiTheme="majorHAnsi"/>
          <w:color w:val="000000"/>
          <w:sz w:val="24"/>
          <w:szCs w:val="24"/>
        </w:rPr>
        <w:t>İhale Komisyonu Sekreteri</w:t>
      </w:r>
    </w:p>
    <w:p w:rsidR="001157D2" w:rsidRDefault="005F4ADC" w:rsidP="00D92C50">
      <w:pPr>
        <w:spacing w:after="0" w:line="360" w:lineRule="auto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  <w:r w:rsidRPr="00D92C50">
        <w:rPr>
          <w:rFonts w:asciiTheme="majorHAnsi" w:hAnsiTheme="majorHAnsi"/>
          <w:color w:val="000000"/>
          <w:sz w:val="24"/>
          <w:szCs w:val="24"/>
        </w:rPr>
        <w:t>Tel: +382 20 446 390</w:t>
      </w:r>
      <w:r w:rsidR="001157D2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5F4ADC" w:rsidRPr="00D92C50" w:rsidRDefault="005F4ADC" w:rsidP="00D92C50">
      <w:pPr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D92C50">
        <w:rPr>
          <w:rFonts w:asciiTheme="majorHAnsi" w:hAnsiTheme="majorHAnsi"/>
          <w:color w:val="000000"/>
          <w:sz w:val="24"/>
          <w:szCs w:val="24"/>
        </w:rPr>
        <w:t>Fax: +382 20 446 215;</w:t>
      </w:r>
    </w:p>
    <w:p w:rsidR="005F4ADC" w:rsidRPr="00D92C50" w:rsidRDefault="005F4ADC" w:rsidP="00D92C50">
      <w:pPr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D92C50">
        <w:rPr>
          <w:rFonts w:asciiTheme="majorHAnsi" w:hAnsiTheme="majorHAnsi"/>
          <w:color w:val="000000"/>
          <w:sz w:val="24"/>
          <w:szCs w:val="24"/>
        </w:rPr>
        <w:t xml:space="preserve">E-mail: </w:t>
      </w:r>
      <w:hyperlink r:id="rId8" w:history="1">
        <w:r w:rsidRPr="00D92C50">
          <w:rPr>
            <w:rStyle w:val="Hyperlink"/>
            <w:rFonts w:asciiTheme="majorHAnsi" w:hAnsiTheme="majorHAnsi"/>
            <w:sz w:val="24"/>
            <w:szCs w:val="24"/>
          </w:rPr>
          <w:t>tamara.pesic@mrt.gov.me</w:t>
        </w:r>
      </w:hyperlink>
    </w:p>
    <w:p w:rsidR="005F4ADC" w:rsidRPr="00D92C50" w:rsidRDefault="007765E7" w:rsidP="00D92C50">
      <w:pPr>
        <w:spacing w:after="0" w:line="360" w:lineRule="auto"/>
        <w:contextualSpacing/>
        <w:jc w:val="both"/>
        <w:rPr>
          <w:rFonts w:asciiTheme="majorHAnsi" w:hAnsiTheme="majorHAnsi" w:cs="Times New Roman"/>
          <w:sz w:val="24"/>
          <w:szCs w:val="24"/>
        </w:rPr>
      </w:pPr>
      <w:hyperlink r:id="rId9" w:history="1">
        <w:r w:rsidR="005F4ADC" w:rsidRPr="00D92C50">
          <w:rPr>
            <w:rStyle w:val="Hyperlink"/>
            <w:rFonts w:asciiTheme="majorHAnsi" w:hAnsiTheme="majorHAnsi"/>
            <w:sz w:val="24"/>
            <w:szCs w:val="24"/>
          </w:rPr>
          <w:t>www.savjetzaprivatizaciju.me/en</w:t>
        </w:r>
      </w:hyperlink>
      <w:r w:rsidR="005F4ADC" w:rsidRPr="00D92C50">
        <w:rPr>
          <w:rFonts w:asciiTheme="majorHAnsi" w:hAnsiTheme="majorHAnsi"/>
          <w:color w:val="000000"/>
          <w:sz w:val="24"/>
          <w:szCs w:val="24"/>
        </w:rPr>
        <w:t xml:space="preserve"> </w:t>
      </w:r>
    </w:p>
    <w:sectPr w:rsidR="005F4ADC" w:rsidRPr="00D92C50" w:rsidSect="00395093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D8"/>
    <w:multiLevelType w:val="hybridMultilevel"/>
    <w:tmpl w:val="D2CA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6E6B6">
      <w:numFmt w:val="bullet"/>
      <w:lvlText w:val="•"/>
      <w:lvlJc w:val="left"/>
      <w:pPr>
        <w:ind w:left="1704" w:hanging="624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D694D"/>
    <w:multiLevelType w:val="hybridMultilevel"/>
    <w:tmpl w:val="446C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461DAA">
      <w:numFmt w:val="bullet"/>
      <w:lvlText w:val="•"/>
      <w:lvlJc w:val="left"/>
      <w:pPr>
        <w:ind w:left="1512" w:hanging="432"/>
      </w:pPr>
      <w:rPr>
        <w:rFonts w:ascii="Cambria Math" w:eastAsiaTheme="minorHAnsi" w:hAnsi="Cambria Math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27D5D"/>
    <w:multiLevelType w:val="hybridMultilevel"/>
    <w:tmpl w:val="9424A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91BF7"/>
    <w:multiLevelType w:val="hybridMultilevel"/>
    <w:tmpl w:val="2F0898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E32DC5"/>
    <w:multiLevelType w:val="hybridMultilevel"/>
    <w:tmpl w:val="5AB41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117375"/>
    <w:multiLevelType w:val="hybridMultilevel"/>
    <w:tmpl w:val="A31A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82078"/>
    <w:multiLevelType w:val="hybridMultilevel"/>
    <w:tmpl w:val="8AF42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DC"/>
    <w:rsid w:val="00005817"/>
    <w:rsid w:val="001157D2"/>
    <w:rsid w:val="001275DA"/>
    <w:rsid w:val="00274367"/>
    <w:rsid w:val="00395093"/>
    <w:rsid w:val="00511866"/>
    <w:rsid w:val="005F4ADC"/>
    <w:rsid w:val="00706D7F"/>
    <w:rsid w:val="007765E7"/>
    <w:rsid w:val="00796759"/>
    <w:rsid w:val="007C7858"/>
    <w:rsid w:val="007F0EBB"/>
    <w:rsid w:val="00884D7E"/>
    <w:rsid w:val="00A14A51"/>
    <w:rsid w:val="00D92C50"/>
    <w:rsid w:val="00E32EFF"/>
    <w:rsid w:val="00FD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FF"/>
    <w:rPr>
      <w:noProof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4A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4ADC"/>
    <w:pPr>
      <w:spacing w:after="0" w:line="240" w:lineRule="auto"/>
      <w:ind w:left="720"/>
    </w:pPr>
    <w:rPr>
      <w:rFonts w:ascii="Times New Roman" w:hAnsi="Times New Roman" w:cs="Times New Roman"/>
      <w:noProof w:val="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765E7"/>
    <w:rPr>
      <w:b/>
      <w:bCs/>
      <w:i w:val="0"/>
      <w:iCs w:val="0"/>
    </w:rPr>
  </w:style>
  <w:style w:type="character" w:customStyle="1" w:styleId="st1">
    <w:name w:val="st1"/>
    <w:basedOn w:val="DefaultParagraphFont"/>
    <w:rsid w:val="00776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FF"/>
    <w:rPr>
      <w:noProof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4A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4ADC"/>
    <w:pPr>
      <w:spacing w:after="0" w:line="240" w:lineRule="auto"/>
      <w:ind w:left="720"/>
    </w:pPr>
    <w:rPr>
      <w:rFonts w:ascii="Times New Roman" w:hAnsi="Times New Roman" w:cs="Times New Roman"/>
      <w:noProof w:val="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765E7"/>
    <w:rPr>
      <w:b/>
      <w:bCs/>
      <w:i w:val="0"/>
      <w:iCs w:val="0"/>
    </w:rPr>
  </w:style>
  <w:style w:type="character" w:customStyle="1" w:styleId="st1">
    <w:name w:val="st1"/>
    <w:basedOn w:val="DefaultParagraphFont"/>
    <w:rsid w:val="0077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a.pesic@mrt.gov.m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urismprojects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vjetzaprivatizaciju.me/e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vjetzaprivatizaciju.me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 İskender</dc:creator>
  <cp:lastModifiedBy>user</cp:lastModifiedBy>
  <cp:revision>5</cp:revision>
  <dcterms:created xsi:type="dcterms:W3CDTF">2013-12-12T15:01:00Z</dcterms:created>
  <dcterms:modified xsi:type="dcterms:W3CDTF">2013-12-12T15:56:00Z</dcterms:modified>
</cp:coreProperties>
</file>