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79" w:rsidRPr="008E4E55" w:rsidRDefault="00FC7E79" w:rsidP="00FC7E79">
      <w:pPr>
        <w:rPr>
          <w:rFonts w:ascii="Times New Roman" w:hAnsi="Times New Roman" w:cs="Times New Roman"/>
          <w:b/>
          <w:sz w:val="32"/>
          <w:szCs w:val="32"/>
        </w:rPr>
      </w:pPr>
      <w:r w:rsidRPr="008E4E55">
        <w:rPr>
          <w:rFonts w:ascii="Times New Roman" w:hAnsi="Times New Roman" w:cs="Times New Roman"/>
          <w:b/>
          <w:sz w:val="32"/>
          <w:szCs w:val="32"/>
        </w:rPr>
        <w:t>TASARI</w:t>
      </w:r>
    </w:p>
    <w:p w:rsidR="00C40D31" w:rsidRDefault="00C40D31" w:rsidP="00FC7E79">
      <w:pPr>
        <w:pStyle w:val="ksmblm0"/>
        <w:spacing w:before="0" w:beforeAutospacing="0" w:after="0" w:afterAutospacing="0" w:line="240" w:lineRule="atLeast"/>
        <w:jc w:val="both"/>
        <w:rPr>
          <w:b/>
          <w:sz w:val="28"/>
          <w:szCs w:val="28"/>
        </w:rPr>
      </w:pPr>
    </w:p>
    <w:p w:rsidR="00FC7E79" w:rsidRPr="008E4E55" w:rsidRDefault="00FC7E79" w:rsidP="00FC7E79">
      <w:pPr>
        <w:pStyle w:val="ksmblm0"/>
        <w:spacing w:before="0" w:beforeAutospacing="0" w:after="0" w:afterAutospacing="0" w:line="240" w:lineRule="atLeast"/>
        <w:jc w:val="both"/>
        <w:rPr>
          <w:b/>
          <w:sz w:val="28"/>
          <w:szCs w:val="28"/>
        </w:rPr>
      </w:pPr>
      <w:r w:rsidRPr="008E4E55">
        <w:rPr>
          <w:b/>
          <w:sz w:val="28"/>
          <w:szCs w:val="28"/>
        </w:rPr>
        <w:t>BİRİNCİ KISIM</w:t>
      </w:r>
    </w:p>
    <w:p w:rsidR="00C40D31" w:rsidRDefault="00C40D31" w:rsidP="00FC7E79">
      <w:pPr>
        <w:pStyle w:val="ksmblmalt0"/>
        <w:spacing w:before="0" w:beforeAutospacing="0" w:after="0" w:afterAutospacing="0" w:line="240" w:lineRule="atLeast"/>
        <w:jc w:val="both"/>
        <w:rPr>
          <w:b/>
        </w:rPr>
      </w:pPr>
    </w:p>
    <w:p w:rsidR="00C40D31" w:rsidRDefault="00C40D31" w:rsidP="00FC7E79">
      <w:pPr>
        <w:pStyle w:val="ksmblmalt0"/>
        <w:spacing w:before="0" w:beforeAutospacing="0" w:after="0" w:afterAutospacing="0" w:line="240" w:lineRule="atLeast"/>
        <w:jc w:val="both"/>
        <w:rPr>
          <w:b/>
        </w:rPr>
      </w:pPr>
    </w:p>
    <w:p w:rsidR="00FC7E79" w:rsidRPr="008E4E55" w:rsidRDefault="00FC7E79" w:rsidP="00FC7E79">
      <w:pPr>
        <w:pStyle w:val="ksmblmalt0"/>
        <w:spacing w:before="0" w:beforeAutospacing="0" w:after="0" w:afterAutospacing="0" w:line="240" w:lineRule="atLeast"/>
        <w:jc w:val="both"/>
        <w:rPr>
          <w:b/>
        </w:rPr>
      </w:pPr>
      <w:r w:rsidRPr="008E4E55">
        <w:rPr>
          <w:b/>
        </w:rPr>
        <w:t>Seyahat acentaları</w:t>
      </w:r>
    </w:p>
    <w:p w:rsidR="00FC7E79" w:rsidRPr="008E4E55" w:rsidRDefault="00FC7E79" w:rsidP="00FC7E79">
      <w:pPr>
        <w:pStyle w:val="baslk0"/>
        <w:spacing w:before="0" w:beforeAutospacing="0" w:after="0" w:afterAutospacing="0" w:line="240" w:lineRule="atLeast"/>
        <w:jc w:val="both"/>
      </w:pPr>
    </w:p>
    <w:p w:rsidR="00FC7E79" w:rsidRPr="008E4E55" w:rsidRDefault="00FC7E79" w:rsidP="00FC7E79">
      <w:pPr>
        <w:pStyle w:val="baslk0"/>
        <w:spacing w:before="0" w:beforeAutospacing="0" w:after="0" w:afterAutospacing="0" w:line="240" w:lineRule="atLeast"/>
        <w:jc w:val="both"/>
        <w:rPr>
          <w:b/>
        </w:rPr>
      </w:pPr>
      <w:r w:rsidRPr="008E4E55">
        <w:rPr>
          <w:b/>
        </w:rPr>
        <w:t>I-TANIM</w:t>
      </w:r>
    </w:p>
    <w:p w:rsidR="00FC7E79" w:rsidRPr="008E4E55" w:rsidRDefault="00FC7E79" w:rsidP="00FC7E79">
      <w:pPr>
        <w:pStyle w:val="baslk0"/>
        <w:spacing w:before="0" w:beforeAutospacing="0" w:after="0" w:afterAutospacing="0" w:line="240" w:lineRule="atLeast"/>
        <w:jc w:val="both"/>
      </w:pPr>
    </w:p>
    <w:p w:rsidR="00FC7E79" w:rsidRPr="008E4E55" w:rsidRDefault="00FC7E79" w:rsidP="00FC7E79">
      <w:pPr>
        <w:spacing w:line="240" w:lineRule="atLeast"/>
        <w:jc w:val="both"/>
        <w:rPr>
          <w:rFonts w:ascii="Times New Roman" w:hAnsi="Times New Roman" w:cs="Times New Roman"/>
          <w:sz w:val="24"/>
          <w:szCs w:val="24"/>
        </w:rPr>
      </w:pPr>
      <w:r w:rsidRPr="008E4E55">
        <w:rPr>
          <w:rFonts w:ascii="Times New Roman" w:hAnsi="Times New Roman" w:cs="Times New Roman"/>
          <w:b/>
          <w:bCs/>
          <w:sz w:val="24"/>
          <w:szCs w:val="24"/>
        </w:rPr>
        <w:t xml:space="preserve">Madde 1 – </w:t>
      </w:r>
      <w:r w:rsidRPr="008E4E55">
        <w:rPr>
          <w:rFonts w:ascii="Times New Roman" w:hAnsi="Times New Roman" w:cs="Times New Roman"/>
          <w:sz w:val="24"/>
          <w:szCs w:val="24"/>
        </w:rPr>
        <w:t xml:space="preserve"> Bu </w:t>
      </w:r>
      <w:r w:rsidRPr="008E4E55">
        <w:rPr>
          <w:rFonts w:ascii="Times New Roman" w:hAnsi="Times New Roman" w:cs="Times New Roman"/>
          <w:color w:val="000000"/>
          <w:sz w:val="24"/>
          <w:szCs w:val="24"/>
        </w:rPr>
        <w:t>Kanun</w:t>
      </w:r>
      <w:r w:rsidRPr="008E4E55">
        <w:rPr>
          <w:rFonts w:ascii="Times New Roman" w:hAnsi="Times New Roman" w:cs="Times New Roman"/>
          <w:sz w:val="24"/>
          <w:szCs w:val="24"/>
        </w:rPr>
        <w:t>’un uygulanmasında;</w:t>
      </w:r>
    </w:p>
    <w:p w:rsidR="00FC7E79" w:rsidRPr="008E4E55" w:rsidRDefault="00FC7E79" w:rsidP="00FC7E79">
      <w:pPr>
        <w:spacing w:line="240" w:lineRule="atLeast"/>
        <w:jc w:val="both"/>
        <w:rPr>
          <w:rFonts w:ascii="Times New Roman" w:hAnsi="Times New Roman" w:cs="Times New Roman"/>
          <w:sz w:val="24"/>
          <w:szCs w:val="24"/>
        </w:rPr>
      </w:pPr>
      <w:r w:rsidRPr="008E4E55">
        <w:rPr>
          <w:rFonts w:ascii="Times New Roman" w:hAnsi="Times New Roman" w:cs="Times New Roman"/>
          <w:sz w:val="24"/>
          <w:szCs w:val="24"/>
        </w:rPr>
        <w:t xml:space="preserve">a) Bakanlık: Kültür ve Turizm Bakanlığını, </w:t>
      </w:r>
    </w:p>
    <w:p w:rsidR="00FC7E79" w:rsidRPr="008E4E55" w:rsidRDefault="00FC7E79" w:rsidP="00FC7E79">
      <w:pPr>
        <w:spacing w:line="240" w:lineRule="atLeast"/>
        <w:ind w:left="7"/>
        <w:jc w:val="both"/>
        <w:rPr>
          <w:rFonts w:ascii="Times New Roman" w:hAnsi="Times New Roman" w:cs="Times New Roman"/>
          <w:b/>
          <w:sz w:val="24"/>
          <w:szCs w:val="24"/>
          <w:u w:val="single"/>
        </w:rPr>
      </w:pPr>
      <w:r w:rsidRPr="008E4E55">
        <w:rPr>
          <w:rFonts w:ascii="Times New Roman" w:hAnsi="Times New Roman" w:cs="Times New Roman"/>
          <w:sz w:val="24"/>
          <w:szCs w:val="24"/>
        </w:rPr>
        <w:t xml:space="preserve">b) </w:t>
      </w:r>
      <w:r w:rsidRPr="00C40D31">
        <w:rPr>
          <w:rFonts w:ascii="Times New Roman" w:hAnsi="Times New Roman" w:cs="Times New Roman"/>
          <w:sz w:val="24"/>
          <w:szCs w:val="24"/>
        </w:rPr>
        <w:t>Bakan: Kültür ve Turizm Bakanını</w:t>
      </w:r>
    </w:p>
    <w:p w:rsidR="00FC7E79" w:rsidRPr="008E4E55" w:rsidRDefault="00FC7E79" w:rsidP="00FC7E79">
      <w:pPr>
        <w:tabs>
          <w:tab w:val="left" w:pos="498"/>
        </w:tabs>
        <w:spacing w:line="240" w:lineRule="atLeast"/>
        <w:jc w:val="both"/>
        <w:rPr>
          <w:rFonts w:ascii="Times New Roman" w:hAnsi="Times New Roman" w:cs="Times New Roman"/>
          <w:sz w:val="24"/>
          <w:szCs w:val="24"/>
        </w:rPr>
      </w:pPr>
      <w:r w:rsidRPr="008E4E55">
        <w:rPr>
          <w:rFonts w:ascii="Times New Roman" w:hAnsi="Times New Roman" w:cs="Times New Roman"/>
          <w:sz w:val="24"/>
          <w:szCs w:val="24"/>
        </w:rPr>
        <w:t xml:space="preserve">c) Birlik: Türkiye Seyahat Acentaları Birliğini, </w:t>
      </w:r>
    </w:p>
    <w:p w:rsidR="00FC7E79" w:rsidRPr="008E4E55" w:rsidRDefault="00FC7E79" w:rsidP="00FC7E79">
      <w:pPr>
        <w:pStyle w:val="nor2"/>
        <w:spacing w:before="0" w:beforeAutospacing="0" w:after="0" w:afterAutospacing="0" w:line="240" w:lineRule="atLeast"/>
        <w:ind w:left="7"/>
        <w:jc w:val="both"/>
        <w:rPr>
          <w:color w:val="000000"/>
        </w:rPr>
      </w:pPr>
      <w:r w:rsidRPr="008E4E55">
        <w:t>ç)</w:t>
      </w:r>
      <w:r w:rsidRPr="008E4E55">
        <w:rPr>
          <w:color w:val="000000"/>
        </w:rPr>
        <w:t xml:space="preserve"> </w:t>
      </w:r>
      <w:r w:rsidRPr="00C40D31">
        <w:t xml:space="preserve">Günübirlik tur: Yerli veya yabancı turiste; tarihi, doğal, kültürel, turistik </w:t>
      </w:r>
      <w:r w:rsidRPr="00C40D31">
        <w:rPr>
          <w:color w:val="333333"/>
        </w:rPr>
        <w:t>değerlerden en az birini</w:t>
      </w:r>
      <w:r w:rsidRPr="00C40D31">
        <w:t xml:space="preserve"> tanıtma amacı ile düzenlenen; ulaştırma ve en fazla bir gece konaklamayı kapsayan hizmetlerin dahil olduğu tek bir fiyatla satılan veya satış taahhüdü yapılan ticarî faaliyeti,</w:t>
      </w:r>
      <w:r w:rsidRPr="008E4E55">
        <w:t xml:space="preserve"> </w:t>
      </w:r>
    </w:p>
    <w:p w:rsidR="00F60381" w:rsidRDefault="00F60381" w:rsidP="00FC7E79">
      <w:pPr>
        <w:spacing w:line="240" w:lineRule="atLeast"/>
        <w:jc w:val="both"/>
        <w:rPr>
          <w:rFonts w:ascii="Times New Roman" w:hAnsi="Times New Roman" w:cs="Times New Roman"/>
          <w:sz w:val="24"/>
          <w:szCs w:val="24"/>
        </w:rPr>
      </w:pPr>
    </w:p>
    <w:p w:rsidR="00FC7E79" w:rsidRPr="008E4E55" w:rsidRDefault="00FC7E79" w:rsidP="00FC7E79">
      <w:pPr>
        <w:spacing w:line="240" w:lineRule="atLeast"/>
        <w:jc w:val="both"/>
        <w:rPr>
          <w:rFonts w:ascii="Times New Roman" w:hAnsi="Times New Roman" w:cs="Times New Roman"/>
          <w:sz w:val="24"/>
          <w:szCs w:val="24"/>
        </w:rPr>
      </w:pPr>
      <w:r w:rsidRPr="008E4E55">
        <w:rPr>
          <w:rFonts w:ascii="Times New Roman" w:hAnsi="Times New Roman" w:cs="Times New Roman"/>
          <w:sz w:val="24"/>
          <w:szCs w:val="24"/>
        </w:rPr>
        <w:t xml:space="preserve">d)İşletme belgesi: Bakanlıkça verilen seyahat acentası işletme belgesini, </w:t>
      </w:r>
    </w:p>
    <w:p w:rsidR="00FC7E79" w:rsidRPr="00C40D31" w:rsidRDefault="00FC7E79" w:rsidP="00FC7E79">
      <w:pPr>
        <w:pStyle w:val="nor2"/>
        <w:spacing w:before="0" w:beforeAutospacing="0" w:after="0" w:afterAutospacing="0" w:line="240" w:lineRule="atLeast"/>
        <w:jc w:val="both"/>
        <w:rPr>
          <w:color w:val="000000"/>
        </w:rPr>
      </w:pPr>
      <w:r w:rsidRPr="008E4E55">
        <w:rPr>
          <w:color w:val="000000"/>
        </w:rPr>
        <w:t>e)</w:t>
      </w:r>
      <w:r w:rsidRPr="00C40D31">
        <w:rPr>
          <w:color w:val="000000"/>
        </w:rPr>
        <w:t>Kapalı grup: Katılımcı sayısı ve program talepleri önceden belli olan gruplara seyahat acentasınca hazırlanan tur veya paket tura katılan kişileri,</w:t>
      </w:r>
    </w:p>
    <w:p w:rsidR="00F60381" w:rsidRDefault="00F60381" w:rsidP="00FC7E79">
      <w:pPr>
        <w:pStyle w:val="nor2"/>
        <w:spacing w:before="0" w:beforeAutospacing="0" w:after="0" w:afterAutospacing="0" w:line="240" w:lineRule="atLeast"/>
        <w:ind w:left="7"/>
        <w:jc w:val="both"/>
      </w:pPr>
    </w:p>
    <w:p w:rsidR="00FC7E79" w:rsidRPr="00C40D31" w:rsidRDefault="00FC7E79" w:rsidP="00FC7E79">
      <w:pPr>
        <w:pStyle w:val="nor2"/>
        <w:spacing w:before="0" w:beforeAutospacing="0" w:after="0" w:afterAutospacing="0" w:line="240" w:lineRule="atLeast"/>
        <w:ind w:left="7"/>
        <w:jc w:val="both"/>
        <w:rPr>
          <w:color w:val="000000"/>
        </w:rPr>
      </w:pPr>
      <w:r w:rsidRPr="00C40D31">
        <w:t xml:space="preserve">f)Paket tur: Ulaştırma, konaklama ve bunlara yardımcı sayılmayan diğer turistik hizmetlerin en az ikisinin birlikte her şeyin dahil olduğu tek bir fiyatla satılan veya satış taahhüdü yapılan ve hizmeti yirmidört saatten uzun bir süreyi kapsayan veya gecelik konaklamayı içeren ticari faaliyeti, </w:t>
      </w:r>
    </w:p>
    <w:p w:rsidR="00F60381" w:rsidRDefault="00F60381" w:rsidP="00FC7E79">
      <w:pPr>
        <w:pStyle w:val="nor2"/>
        <w:tabs>
          <w:tab w:val="left" w:pos="239"/>
        </w:tabs>
        <w:spacing w:before="0" w:beforeAutospacing="0" w:after="0" w:afterAutospacing="0" w:line="240" w:lineRule="atLeast"/>
        <w:jc w:val="both"/>
      </w:pPr>
    </w:p>
    <w:p w:rsidR="00FC7E79" w:rsidRPr="00C40D31" w:rsidRDefault="00FC7E79" w:rsidP="00FC7E79">
      <w:pPr>
        <w:pStyle w:val="nor2"/>
        <w:tabs>
          <w:tab w:val="left" w:pos="239"/>
        </w:tabs>
        <w:spacing w:before="0" w:beforeAutospacing="0" w:after="0" w:afterAutospacing="0" w:line="240" w:lineRule="atLeast"/>
        <w:jc w:val="both"/>
        <w:rPr>
          <w:color w:val="000000"/>
        </w:rPr>
      </w:pPr>
      <w:r w:rsidRPr="00C40D31">
        <w:t>g)</w:t>
      </w:r>
      <w:r w:rsidR="00C40D31">
        <w:rPr>
          <w:u w:val="single"/>
        </w:rPr>
        <w:t xml:space="preserve"> </w:t>
      </w:r>
      <w:r w:rsidRPr="00C40D31">
        <w:t>Paket tur sözleşmesi: 4077 sayılı Tüketicinin Korunması Hakkında Kanun’da tanımlanan paket tur sözleşmesini,</w:t>
      </w:r>
    </w:p>
    <w:p w:rsidR="00F60381" w:rsidRDefault="00F60381" w:rsidP="00FC7E79">
      <w:pPr>
        <w:pStyle w:val="nor2"/>
        <w:spacing w:before="0" w:beforeAutospacing="0" w:after="0" w:afterAutospacing="0" w:line="240" w:lineRule="atLeast"/>
        <w:jc w:val="both"/>
      </w:pPr>
    </w:p>
    <w:p w:rsidR="00FC7E79" w:rsidRPr="008E4E55" w:rsidRDefault="00FC7E79" w:rsidP="00FC7E79">
      <w:pPr>
        <w:pStyle w:val="nor2"/>
        <w:spacing w:before="0" w:beforeAutospacing="0" w:after="0" w:afterAutospacing="0" w:line="240" w:lineRule="atLeast"/>
        <w:jc w:val="both"/>
        <w:rPr>
          <w:b/>
          <w:color w:val="000000"/>
        </w:rPr>
      </w:pPr>
      <w:r w:rsidRPr="008E4E55">
        <w:t>ğ)Rehber: Bakanlıkça verilen rehber belgesini haiz kişiyi,</w:t>
      </w:r>
    </w:p>
    <w:p w:rsidR="00F60381" w:rsidRDefault="00F60381" w:rsidP="00FC7E79">
      <w:pPr>
        <w:pStyle w:val="nor2"/>
        <w:tabs>
          <w:tab w:val="num" w:pos="7"/>
        </w:tabs>
        <w:spacing w:before="0" w:beforeAutospacing="0" w:after="0" w:afterAutospacing="0" w:line="240" w:lineRule="atLeast"/>
        <w:ind w:left="7"/>
        <w:jc w:val="both"/>
      </w:pPr>
    </w:p>
    <w:p w:rsidR="00FC7E79" w:rsidRPr="008E4E55" w:rsidRDefault="00FC7E79" w:rsidP="00FC7E79">
      <w:pPr>
        <w:pStyle w:val="nor2"/>
        <w:tabs>
          <w:tab w:val="num" w:pos="7"/>
        </w:tabs>
        <w:spacing w:before="0" w:beforeAutospacing="0" w:after="0" w:afterAutospacing="0" w:line="240" w:lineRule="atLeast"/>
        <w:ind w:left="7"/>
        <w:jc w:val="both"/>
        <w:rPr>
          <w:b/>
          <w:color w:val="000000"/>
          <w:u w:val="single"/>
        </w:rPr>
      </w:pPr>
      <w:r w:rsidRPr="008E4E55">
        <w:t>h</w:t>
      </w:r>
      <w:r w:rsidRPr="00C40D31">
        <w:t>)Seyahat acentası: Münferit müşterilerine günübirlik tur</w:t>
      </w:r>
      <w:r w:rsidRPr="00C40D31">
        <w:rPr>
          <w:color w:val="000000" w:themeColor="text1"/>
        </w:rPr>
        <w:t xml:space="preserve">, kapalı gruplarla sınırlık olmak kaydı ile </w:t>
      </w:r>
      <w:r w:rsidRPr="00C40D31">
        <w:t xml:space="preserve"> paket tur düzenleyen, konaklama hizmeti sağlayan, hava ulaştırma araçlarını biletlerini satan, yerli tur operatörlerinin oluşturduğu ürünlerin satışını yapan, yabancı kuruluşlara hizmet veren, konutların turizm amaçlı kiralanmasını yapan, diğer ulaştırma araçlarının biletlerini satabilen, araç kiralama, </w:t>
      </w:r>
      <w:r w:rsidRPr="00C40D31">
        <w:rPr>
          <w:color w:val="000000" w:themeColor="text1"/>
        </w:rPr>
        <w:t>transfer,</w:t>
      </w:r>
      <w:r w:rsidRPr="00C40D31">
        <w:t xml:space="preserve"> hizmeti sağlayabilen ticari kuruluşu,</w:t>
      </w:r>
      <w:r w:rsidRPr="008E4E55">
        <w:rPr>
          <w:b/>
          <w:u w:val="single"/>
        </w:rPr>
        <w:t xml:space="preserve"> </w:t>
      </w:r>
    </w:p>
    <w:p w:rsidR="00F60381" w:rsidRDefault="00F60381" w:rsidP="00FC7E79">
      <w:pPr>
        <w:pStyle w:val="nor2"/>
        <w:spacing w:before="0" w:beforeAutospacing="0" w:after="0" w:afterAutospacing="0" w:line="240" w:lineRule="atLeast"/>
        <w:ind w:left="7"/>
        <w:jc w:val="both"/>
        <w:rPr>
          <w:u w:val="single"/>
        </w:rPr>
      </w:pPr>
    </w:p>
    <w:p w:rsidR="00FC7E79" w:rsidRPr="00C40D31" w:rsidRDefault="00FC7E79" w:rsidP="00FC7E79">
      <w:pPr>
        <w:pStyle w:val="nor2"/>
        <w:spacing w:before="0" w:beforeAutospacing="0" w:after="0" w:afterAutospacing="0" w:line="240" w:lineRule="atLeast"/>
        <w:ind w:left="7"/>
        <w:jc w:val="both"/>
        <w:rPr>
          <w:color w:val="000000"/>
        </w:rPr>
      </w:pPr>
      <w:r w:rsidRPr="008E4E55">
        <w:rPr>
          <w:u w:val="single"/>
        </w:rPr>
        <w:t>ı</w:t>
      </w:r>
      <w:r w:rsidRPr="00C40D31">
        <w:t>)Seyahat Teminat Kurulu: Tur operatörlerince verilecek hizmetlerden yararlanan tüketicilerin haklarının korunması ve mağduriyetlerinin önlenmesi amacıyla oluşturulan ve tur operatörlüğü sertifikası talep eden seyahat acentalarının yeterliliğini, yönetmelikle belirlenen şartlara uygunluğunu inceleyerek karara bağlayan ve tüm tur operatörlüğü faaliyetlerini denetleyen kurulu,</w:t>
      </w:r>
    </w:p>
    <w:p w:rsidR="00F60381" w:rsidRDefault="00F60381" w:rsidP="00FC7E79">
      <w:pPr>
        <w:pStyle w:val="nor2"/>
        <w:spacing w:before="0" w:beforeAutospacing="0" w:after="0" w:afterAutospacing="0" w:line="240" w:lineRule="atLeast"/>
        <w:ind w:left="7"/>
        <w:jc w:val="both"/>
      </w:pPr>
    </w:p>
    <w:p w:rsidR="00FC7E79" w:rsidRPr="00C40D31" w:rsidRDefault="00FC7E79" w:rsidP="00FC7E79">
      <w:pPr>
        <w:pStyle w:val="nor2"/>
        <w:spacing w:before="0" w:beforeAutospacing="0" w:after="0" w:afterAutospacing="0" w:line="240" w:lineRule="atLeast"/>
        <w:ind w:left="7"/>
        <w:jc w:val="both"/>
        <w:rPr>
          <w:color w:val="000000"/>
        </w:rPr>
      </w:pPr>
      <w:r w:rsidRPr="00C40D31">
        <w:t>i)Transfer:</w:t>
      </w:r>
      <w:r w:rsidRPr="00C40D31">
        <w:rPr>
          <w:color w:val="000000" w:themeColor="text1"/>
        </w:rPr>
        <w:t xml:space="preserve"> </w:t>
      </w:r>
      <w:r w:rsidRPr="00C40D31">
        <w:t xml:space="preserve">Tanıtım amacı olmaksızın bir noktadan başka bir noktaya verilen ulaşım hizmetini, </w:t>
      </w:r>
    </w:p>
    <w:p w:rsidR="00F60381" w:rsidRDefault="00F60381" w:rsidP="00FC7E79">
      <w:pPr>
        <w:spacing w:line="240" w:lineRule="atLeast"/>
        <w:jc w:val="both"/>
        <w:rPr>
          <w:rFonts w:ascii="Times New Roman" w:hAnsi="Times New Roman" w:cs="Times New Roman"/>
          <w:sz w:val="24"/>
          <w:szCs w:val="24"/>
          <w:u w:val="single"/>
        </w:rPr>
      </w:pPr>
    </w:p>
    <w:p w:rsidR="00FC7E79" w:rsidRPr="00C40D31" w:rsidRDefault="00FC7E79" w:rsidP="00FC7E79">
      <w:pPr>
        <w:spacing w:line="240" w:lineRule="atLeast"/>
        <w:jc w:val="both"/>
        <w:rPr>
          <w:rFonts w:ascii="Times New Roman" w:hAnsi="Times New Roman" w:cs="Times New Roman"/>
          <w:sz w:val="24"/>
          <w:szCs w:val="24"/>
        </w:rPr>
      </w:pPr>
      <w:r w:rsidRPr="008E4E55">
        <w:rPr>
          <w:rFonts w:ascii="Times New Roman" w:hAnsi="Times New Roman" w:cs="Times New Roman"/>
          <w:sz w:val="24"/>
          <w:szCs w:val="24"/>
          <w:u w:val="single"/>
        </w:rPr>
        <w:lastRenderedPageBreak/>
        <w:t>j</w:t>
      </w:r>
      <w:r w:rsidRPr="00C40D31">
        <w:rPr>
          <w:rFonts w:ascii="Times New Roman" w:hAnsi="Times New Roman" w:cs="Times New Roman"/>
          <w:sz w:val="24"/>
          <w:szCs w:val="24"/>
        </w:rPr>
        <w:t>)Tur operatörlüğü sertifikası: İşletme belgesi almış seyahat acentasına Birlik tarafından verilecek yeterlilik belgesini,</w:t>
      </w:r>
    </w:p>
    <w:p w:rsidR="00FC7E79" w:rsidRPr="00C40D31" w:rsidRDefault="00FC7E79" w:rsidP="00FC7E79">
      <w:pPr>
        <w:spacing w:line="240" w:lineRule="atLeast"/>
        <w:jc w:val="both"/>
        <w:rPr>
          <w:rFonts w:ascii="Times New Roman" w:hAnsi="Times New Roman" w:cs="Times New Roman"/>
          <w:sz w:val="24"/>
          <w:szCs w:val="24"/>
        </w:rPr>
      </w:pPr>
      <w:r w:rsidRPr="00C40D31">
        <w:rPr>
          <w:rFonts w:ascii="Times New Roman" w:hAnsi="Times New Roman" w:cs="Times New Roman"/>
          <w:sz w:val="24"/>
          <w:szCs w:val="24"/>
        </w:rPr>
        <w:t>k) Tur operatörü: Sürekli veya zaman zaman günübirlik tur, paket tur, turizm amaçlı konaklama ürünleri oluşturan ve oluşturduğu ürünleri basın, yayın ve internet aracılığı ile doğrudan veya seyahat acentası vasıtasıyla satışa sunan tur operatörlüğü sertifikasına sahip seyahat acentasını,</w:t>
      </w:r>
    </w:p>
    <w:p w:rsidR="00FC7E79" w:rsidRPr="00C40D31" w:rsidRDefault="00FC7E79" w:rsidP="00FC7E79">
      <w:pPr>
        <w:spacing w:line="240" w:lineRule="atLeast"/>
        <w:jc w:val="both"/>
        <w:rPr>
          <w:rFonts w:ascii="Times New Roman" w:hAnsi="Times New Roman" w:cs="Times New Roman"/>
          <w:sz w:val="24"/>
          <w:szCs w:val="24"/>
        </w:rPr>
      </w:pPr>
      <w:r w:rsidRPr="00C40D31">
        <w:rPr>
          <w:rFonts w:ascii="Times New Roman" w:hAnsi="Times New Roman" w:cs="Times New Roman"/>
          <w:sz w:val="24"/>
          <w:szCs w:val="24"/>
        </w:rPr>
        <w:t>l)Yönetmelik: Seyahat Acentaları Yönetmeliğini, ifade eder.</w:t>
      </w:r>
    </w:p>
    <w:p w:rsidR="00FC7E79" w:rsidRPr="008E4E55" w:rsidRDefault="00FC7E79" w:rsidP="00FC7E79">
      <w:pPr>
        <w:rPr>
          <w:rFonts w:ascii="Times New Roman" w:hAnsi="Times New Roman" w:cs="Times New Roman"/>
          <w:sz w:val="24"/>
          <w:szCs w:val="24"/>
        </w:rPr>
      </w:pPr>
    </w:p>
    <w:p w:rsidR="00FC7E79" w:rsidRPr="008E4E55" w:rsidRDefault="00FC7E79" w:rsidP="00FC7E79">
      <w:pPr>
        <w:rPr>
          <w:rFonts w:ascii="Times New Roman" w:hAnsi="Times New Roman" w:cs="Times New Roman"/>
          <w:sz w:val="24"/>
          <w:szCs w:val="24"/>
        </w:rPr>
      </w:pPr>
    </w:p>
    <w:p w:rsidR="00FC7E79" w:rsidRPr="008E4E55" w:rsidRDefault="00FC7E79" w:rsidP="00FC7E79">
      <w:pPr>
        <w:tabs>
          <w:tab w:val="right" w:pos="6520"/>
        </w:tabs>
        <w:jc w:val="both"/>
        <w:rPr>
          <w:rFonts w:ascii="Times New Roman" w:hAnsi="Times New Roman" w:cs="Times New Roman"/>
          <w:b/>
          <w:sz w:val="24"/>
          <w:szCs w:val="24"/>
        </w:rPr>
      </w:pPr>
      <w:r w:rsidRPr="008E4E55">
        <w:rPr>
          <w:rFonts w:ascii="Times New Roman" w:hAnsi="Times New Roman" w:cs="Times New Roman"/>
          <w:b/>
          <w:sz w:val="24"/>
          <w:szCs w:val="24"/>
        </w:rPr>
        <w:t>II– SEYAHAT ACENTALARININ KURULUŞ VE İŞLEYİŞİ</w:t>
      </w:r>
    </w:p>
    <w:p w:rsidR="00FC7E79" w:rsidRPr="008E4E55" w:rsidRDefault="00FC7E79" w:rsidP="00FC7E79">
      <w:pPr>
        <w:rPr>
          <w:rFonts w:ascii="Times New Roman" w:hAnsi="Times New Roman" w:cs="Times New Roman"/>
          <w:sz w:val="24"/>
          <w:szCs w:val="24"/>
        </w:rPr>
      </w:pPr>
    </w:p>
    <w:p w:rsidR="00FC7E79" w:rsidRPr="008E4E55" w:rsidRDefault="00FC7E79" w:rsidP="00FC7E79">
      <w:pPr>
        <w:spacing w:before="100" w:after="100"/>
        <w:jc w:val="both"/>
        <w:rPr>
          <w:rFonts w:ascii="Times New Roman" w:hAnsi="Times New Roman" w:cs="Times New Roman"/>
          <w:sz w:val="24"/>
          <w:szCs w:val="24"/>
        </w:rPr>
      </w:pPr>
      <w:r w:rsidRPr="008E4E55">
        <w:rPr>
          <w:rFonts w:ascii="Times New Roman" w:hAnsi="Times New Roman" w:cs="Times New Roman"/>
          <w:b/>
          <w:bCs/>
          <w:color w:val="000000"/>
          <w:sz w:val="24"/>
          <w:szCs w:val="24"/>
        </w:rPr>
        <w:t>İŞLETME BELGELERİ</w:t>
      </w:r>
    </w:p>
    <w:p w:rsidR="00FC7E79" w:rsidRPr="008E4E55" w:rsidRDefault="00FC7E79" w:rsidP="00FC7E79">
      <w:pPr>
        <w:pStyle w:val="maddebasl2"/>
        <w:spacing w:before="0" w:beforeAutospacing="0" w:after="0" w:afterAutospacing="0" w:line="240" w:lineRule="atLeast"/>
        <w:ind w:firstLine="7"/>
        <w:rPr>
          <w:b/>
          <w:i/>
        </w:rPr>
      </w:pPr>
    </w:p>
    <w:p w:rsidR="00F60381" w:rsidRDefault="00FC7E79" w:rsidP="00F60381">
      <w:pPr>
        <w:spacing w:line="240" w:lineRule="atLeast"/>
        <w:jc w:val="both"/>
        <w:rPr>
          <w:rFonts w:ascii="Times New Roman" w:hAnsi="Times New Roman" w:cs="Times New Roman"/>
          <w:sz w:val="24"/>
          <w:szCs w:val="24"/>
        </w:rPr>
      </w:pPr>
      <w:r w:rsidRPr="00C40D31">
        <w:rPr>
          <w:rFonts w:ascii="Times New Roman" w:hAnsi="Times New Roman" w:cs="Times New Roman"/>
          <w:b/>
          <w:bCs/>
          <w:sz w:val="24"/>
          <w:szCs w:val="24"/>
        </w:rPr>
        <w:t>Madde 4</w:t>
      </w:r>
      <w:r w:rsidRPr="008E4E55">
        <w:rPr>
          <w:rFonts w:ascii="Times New Roman" w:hAnsi="Times New Roman" w:cs="Times New Roman"/>
          <w:bCs/>
          <w:sz w:val="24"/>
          <w:szCs w:val="24"/>
        </w:rPr>
        <w:t xml:space="preserve"> –</w:t>
      </w:r>
      <w:r w:rsidRPr="008E4E55">
        <w:rPr>
          <w:rFonts w:ascii="Times New Roman" w:hAnsi="Times New Roman" w:cs="Times New Roman"/>
          <w:sz w:val="24"/>
          <w:szCs w:val="24"/>
        </w:rPr>
        <w:t xml:space="preserve">Türkiye’de seyahat acentalığı faaliyeti göstermek için Bakanlıktan işletme belgesi almak zorunludur. </w:t>
      </w:r>
    </w:p>
    <w:p w:rsidR="00F60381" w:rsidRDefault="00FC7E79" w:rsidP="00F60381">
      <w:pPr>
        <w:spacing w:line="240" w:lineRule="atLeast"/>
        <w:jc w:val="both"/>
        <w:rPr>
          <w:rFonts w:ascii="Times New Roman" w:hAnsi="Times New Roman" w:cs="Times New Roman"/>
          <w:sz w:val="24"/>
          <w:szCs w:val="24"/>
        </w:rPr>
      </w:pPr>
      <w:r w:rsidRPr="00C40D31">
        <w:rPr>
          <w:rFonts w:ascii="Times New Roman" w:hAnsi="Times New Roman" w:cs="Times New Roman"/>
          <w:color w:val="333300"/>
          <w:sz w:val="24"/>
          <w:szCs w:val="24"/>
        </w:rPr>
        <w:t>Tur operatörlüğü yapacak seyahat acentaları</w:t>
      </w:r>
      <w:r w:rsidRPr="00C40D31">
        <w:rPr>
          <w:rFonts w:ascii="Times New Roman" w:hAnsi="Times New Roman" w:cs="Times New Roman"/>
          <w:sz w:val="24"/>
          <w:szCs w:val="24"/>
        </w:rPr>
        <w:t>, Birlikten sertifika almak zorundadırlar.</w:t>
      </w:r>
    </w:p>
    <w:p w:rsidR="00F60381" w:rsidRDefault="00FC7E79" w:rsidP="00F60381">
      <w:pPr>
        <w:spacing w:line="240" w:lineRule="atLeast"/>
        <w:jc w:val="both"/>
        <w:rPr>
          <w:rFonts w:ascii="Times New Roman" w:hAnsi="Times New Roman" w:cs="Times New Roman"/>
          <w:sz w:val="24"/>
          <w:szCs w:val="24"/>
        </w:rPr>
      </w:pPr>
      <w:r w:rsidRPr="00C40D31">
        <w:rPr>
          <w:rFonts w:ascii="Times New Roman" w:hAnsi="Times New Roman" w:cs="Times New Roman"/>
          <w:sz w:val="24"/>
          <w:szCs w:val="24"/>
        </w:rPr>
        <w:t>İşletme belgesi ve tur operatörlüğü sertifikası almak isteyenlerin başvurularına ilişkin usûl ve esaslar yönetmelikle belirlenir.</w:t>
      </w:r>
    </w:p>
    <w:p w:rsidR="00FC7E79" w:rsidRPr="008E4E55" w:rsidRDefault="00FC7E79" w:rsidP="00F60381">
      <w:pPr>
        <w:spacing w:line="240" w:lineRule="atLeast"/>
        <w:jc w:val="both"/>
        <w:rPr>
          <w:rFonts w:ascii="Times New Roman" w:hAnsi="Times New Roman" w:cs="Times New Roman"/>
          <w:sz w:val="24"/>
          <w:szCs w:val="24"/>
        </w:rPr>
      </w:pPr>
      <w:r w:rsidRPr="00C40D31">
        <w:rPr>
          <w:rFonts w:ascii="Times New Roman" w:hAnsi="Times New Roman" w:cs="Times New Roman"/>
          <w:sz w:val="24"/>
          <w:szCs w:val="24"/>
        </w:rPr>
        <w:t>İşletme belgeleri anonim şirket veya limited şirket olarak kurulmuş tüzel kişilere verilir.</w:t>
      </w:r>
      <w:r w:rsidRPr="008E4E55">
        <w:rPr>
          <w:rFonts w:ascii="Times New Roman" w:hAnsi="Times New Roman" w:cs="Times New Roman"/>
          <w:sz w:val="24"/>
          <w:szCs w:val="24"/>
        </w:rPr>
        <w:t xml:space="preserve"> İşletme belgeleri devredilemez. </w:t>
      </w:r>
    </w:p>
    <w:p w:rsidR="00FC7E79" w:rsidRPr="008E4E55" w:rsidRDefault="00FC7E79" w:rsidP="00FC7E79">
      <w:pPr>
        <w:rPr>
          <w:rFonts w:ascii="Times New Roman" w:hAnsi="Times New Roman" w:cs="Times New Roman"/>
          <w:sz w:val="24"/>
          <w:szCs w:val="24"/>
        </w:rPr>
      </w:pPr>
      <w:r w:rsidRPr="008E4E55">
        <w:rPr>
          <w:rFonts w:ascii="Times New Roman" w:hAnsi="Times New Roman" w:cs="Times New Roman"/>
          <w:sz w:val="24"/>
          <w:szCs w:val="24"/>
        </w:rPr>
        <w:t>Yurt dışında ve/veya yurt içinde yolcu taşımacılığı yapan işletmelerin hizmetleri ulaşım hizmeti niteliğinde olup, bu Kanun hükümlerine tâbi değildir.</w:t>
      </w:r>
    </w:p>
    <w:p w:rsidR="00FC7E79" w:rsidRPr="008E4E55" w:rsidRDefault="00FC7E79" w:rsidP="00FC7E79">
      <w:pPr>
        <w:rPr>
          <w:rFonts w:ascii="Times New Roman" w:hAnsi="Times New Roman" w:cs="Times New Roman"/>
          <w:sz w:val="24"/>
          <w:szCs w:val="24"/>
        </w:rPr>
      </w:pPr>
    </w:p>
    <w:p w:rsidR="00FC7E79" w:rsidRPr="00F60381" w:rsidRDefault="00FC7E79" w:rsidP="00FC7E79">
      <w:pPr>
        <w:spacing w:line="240" w:lineRule="atLeast"/>
        <w:rPr>
          <w:rFonts w:ascii="Times New Roman" w:hAnsi="Times New Roman" w:cs="Times New Roman"/>
          <w:b/>
          <w:sz w:val="24"/>
          <w:szCs w:val="24"/>
        </w:rPr>
      </w:pPr>
      <w:r w:rsidRPr="00F60381">
        <w:rPr>
          <w:rFonts w:ascii="Times New Roman" w:hAnsi="Times New Roman" w:cs="Times New Roman"/>
          <w:b/>
          <w:sz w:val="24"/>
          <w:szCs w:val="24"/>
        </w:rPr>
        <w:t>SEYAHAT ACENTASI UNVANI</w:t>
      </w:r>
    </w:p>
    <w:p w:rsidR="00FC7E79" w:rsidRPr="008E4E55" w:rsidRDefault="00FC7E79" w:rsidP="00FC7E79">
      <w:pPr>
        <w:pStyle w:val="nor2"/>
        <w:spacing w:before="0" w:beforeAutospacing="0" w:after="0" w:afterAutospacing="0" w:line="240" w:lineRule="atLeast"/>
        <w:ind w:firstLine="733"/>
        <w:jc w:val="both"/>
        <w:rPr>
          <w:bCs/>
        </w:rPr>
      </w:pPr>
    </w:p>
    <w:p w:rsidR="00FC7E79" w:rsidRPr="008E4E55" w:rsidRDefault="00FC7E79" w:rsidP="00FC7E79">
      <w:pPr>
        <w:pStyle w:val="nor2"/>
        <w:spacing w:before="0" w:beforeAutospacing="0" w:after="0" w:afterAutospacing="0" w:line="240" w:lineRule="atLeast"/>
        <w:jc w:val="both"/>
      </w:pPr>
      <w:r w:rsidRPr="008E4E55">
        <w:rPr>
          <w:b/>
          <w:bCs/>
        </w:rPr>
        <w:t>Madde 5</w:t>
      </w:r>
      <w:r w:rsidRPr="008E4E55">
        <w:rPr>
          <w:bCs/>
        </w:rPr>
        <w:t xml:space="preserve"> – </w:t>
      </w:r>
      <w:r w:rsidRPr="008E4E55">
        <w:t xml:space="preserve">Mevcut bir seyahat acentasının unvanı başka bir seyahat acentası tarafından alınamaz ve iltibasa yol açacak </w:t>
      </w:r>
      <w:r w:rsidRPr="00C40D31">
        <w:t>şekilde</w:t>
      </w:r>
      <w:r w:rsidRPr="008E4E55">
        <w:t xml:space="preserve"> kullanılamaz.</w:t>
      </w:r>
    </w:p>
    <w:p w:rsidR="00FC7E79" w:rsidRPr="00C40D31" w:rsidRDefault="00FC7E79" w:rsidP="00FC7E79">
      <w:pPr>
        <w:rPr>
          <w:rFonts w:ascii="Times New Roman" w:hAnsi="Times New Roman" w:cs="Times New Roman"/>
          <w:sz w:val="24"/>
          <w:szCs w:val="24"/>
        </w:rPr>
      </w:pPr>
      <w:r w:rsidRPr="00C40D31">
        <w:rPr>
          <w:rFonts w:ascii="Times New Roman" w:hAnsi="Times New Roman" w:cs="Times New Roman"/>
          <w:sz w:val="24"/>
          <w:szCs w:val="24"/>
        </w:rPr>
        <w:t>Başka Kurum ve Kuruluşlarca tescil edilmiş unvanlar da yukarıdaki değerlendirmeye tabidir.</w:t>
      </w:r>
    </w:p>
    <w:p w:rsidR="00FC7E79" w:rsidRPr="008E4E55" w:rsidRDefault="00FC7E79" w:rsidP="00FC7E79">
      <w:pPr>
        <w:rPr>
          <w:rFonts w:ascii="Times New Roman" w:hAnsi="Times New Roman" w:cs="Times New Roman"/>
          <w:b/>
          <w:sz w:val="24"/>
          <w:szCs w:val="24"/>
          <w:u w:val="single"/>
        </w:rPr>
      </w:pPr>
    </w:p>
    <w:p w:rsidR="00FC7E79" w:rsidRPr="008E4E55" w:rsidRDefault="00FC7E79" w:rsidP="00FC7E79">
      <w:pPr>
        <w:spacing w:before="100" w:after="100"/>
        <w:jc w:val="both"/>
        <w:rPr>
          <w:rFonts w:ascii="Times New Roman" w:hAnsi="Times New Roman" w:cs="Times New Roman"/>
          <w:b/>
          <w:bCs/>
          <w:color w:val="000000"/>
          <w:sz w:val="24"/>
          <w:szCs w:val="24"/>
        </w:rPr>
      </w:pPr>
      <w:r w:rsidRPr="008E4E55">
        <w:rPr>
          <w:rFonts w:ascii="Times New Roman" w:hAnsi="Times New Roman" w:cs="Times New Roman"/>
          <w:b/>
          <w:bCs/>
          <w:color w:val="000000"/>
          <w:sz w:val="24"/>
          <w:szCs w:val="24"/>
        </w:rPr>
        <w:t>ŞUBELER</w:t>
      </w:r>
    </w:p>
    <w:p w:rsidR="00FC7E79" w:rsidRPr="008E4E55" w:rsidRDefault="00FC7E79" w:rsidP="00FC7E79">
      <w:pPr>
        <w:ind w:firstLine="734"/>
        <w:jc w:val="both"/>
        <w:rPr>
          <w:rFonts w:ascii="Times New Roman" w:hAnsi="Times New Roman" w:cs="Times New Roman"/>
          <w:i/>
          <w:sz w:val="24"/>
          <w:szCs w:val="24"/>
        </w:rPr>
      </w:pPr>
    </w:p>
    <w:p w:rsidR="00FC7E79" w:rsidRPr="008E4E55" w:rsidRDefault="00FC7E79" w:rsidP="00C40D31">
      <w:pPr>
        <w:jc w:val="both"/>
        <w:rPr>
          <w:rFonts w:ascii="Times New Roman" w:hAnsi="Times New Roman" w:cs="Times New Roman"/>
          <w:sz w:val="24"/>
          <w:szCs w:val="24"/>
        </w:rPr>
      </w:pPr>
      <w:r w:rsidRPr="008E4E55">
        <w:rPr>
          <w:rFonts w:ascii="Times New Roman" w:hAnsi="Times New Roman" w:cs="Times New Roman"/>
          <w:b/>
          <w:sz w:val="24"/>
          <w:szCs w:val="24"/>
        </w:rPr>
        <w:t>Madde 6</w:t>
      </w:r>
      <w:r w:rsidRPr="008E4E55">
        <w:rPr>
          <w:rFonts w:ascii="Times New Roman" w:hAnsi="Times New Roman" w:cs="Times New Roman"/>
          <w:sz w:val="24"/>
          <w:szCs w:val="24"/>
        </w:rPr>
        <w:t xml:space="preserve"> – </w:t>
      </w:r>
      <w:r w:rsidRPr="00C40D31">
        <w:rPr>
          <w:rFonts w:ascii="Times New Roman" w:hAnsi="Times New Roman" w:cs="Times New Roman"/>
          <w:sz w:val="24"/>
          <w:szCs w:val="24"/>
        </w:rPr>
        <w:t>Seyahat acentaları şube izin belgesi almak suretiyle yurt içinde şubeler açabilirler.</w:t>
      </w:r>
      <w:r w:rsidR="00C40D31">
        <w:rPr>
          <w:rFonts w:ascii="Times New Roman" w:hAnsi="Times New Roman" w:cs="Times New Roman"/>
          <w:sz w:val="24"/>
          <w:szCs w:val="24"/>
        </w:rPr>
        <w:t xml:space="preserve"> </w:t>
      </w:r>
      <w:r w:rsidRPr="008E4E55">
        <w:rPr>
          <w:rFonts w:ascii="Times New Roman" w:hAnsi="Times New Roman" w:cs="Times New Roman"/>
          <w:color w:val="000000"/>
          <w:sz w:val="24"/>
          <w:szCs w:val="24"/>
        </w:rPr>
        <w:t>Şubeler, levhalarında, antetli kağıtlarında, mühür ve kaşelerinde bağlı oldukları merkezi belirtirler.</w:t>
      </w:r>
      <w:r w:rsidR="00C40D31">
        <w:rPr>
          <w:rFonts w:ascii="Times New Roman" w:hAnsi="Times New Roman" w:cs="Times New Roman"/>
          <w:sz w:val="24"/>
          <w:szCs w:val="24"/>
        </w:rPr>
        <w:t xml:space="preserve"> </w:t>
      </w:r>
      <w:r w:rsidRPr="008E4E55">
        <w:rPr>
          <w:rFonts w:ascii="Times New Roman" w:hAnsi="Times New Roman" w:cs="Times New Roman"/>
          <w:sz w:val="24"/>
          <w:szCs w:val="24"/>
        </w:rPr>
        <w:t>Şubeler, seyahat acentalarına verilen işletme belgelerine yazılır.</w:t>
      </w:r>
    </w:p>
    <w:p w:rsidR="00FC7E79" w:rsidRPr="00C40D31" w:rsidRDefault="00FC7E79" w:rsidP="00C40D31">
      <w:pPr>
        <w:spacing w:line="240" w:lineRule="atLeast"/>
        <w:rPr>
          <w:rFonts w:ascii="Times New Roman" w:hAnsi="Times New Roman" w:cs="Times New Roman"/>
          <w:sz w:val="24"/>
          <w:szCs w:val="24"/>
        </w:rPr>
      </w:pPr>
      <w:r w:rsidRPr="00C40D31">
        <w:rPr>
          <w:rFonts w:ascii="Times New Roman" w:hAnsi="Times New Roman" w:cs="Times New Roman"/>
          <w:sz w:val="24"/>
          <w:szCs w:val="24"/>
        </w:rPr>
        <w:t>Birlik, seyahat acentalarına, doksan günü geçmemek kaydı ile geçici şube izin belgesi verebilir.</w:t>
      </w:r>
    </w:p>
    <w:p w:rsidR="00C40D31" w:rsidRDefault="00C40D31" w:rsidP="00FC7E79">
      <w:pPr>
        <w:spacing w:before="100" w:after="100"/>
        <w:jc w:val="both"/>
        <w:rPr>
          <w:rFonts w:ascii="Times New Roman" w:hAnsi="Times New Roman" w:cs="Times New Roman"/>
          <w:b/>
          <w:bCs/>
          <w:color w:val="000000"/>
          <w:sz w:val="24"/>
          <w:szCs w:val="24"/>
        </w:rPr>
      </w:pPr>
    </w:p>
    <w:p w:rsidR="00FC7E79" w:rsidRPr="008E4E55" w:rsidRDefault="00FC7E79" w:rsidP="00FC7E79">
      <w:pPr>
        <w:spacing w:before="100" w:after="100"/>
        <w:jc w:val="both"/>
        <w:rPr>
          <w:rFonts w:ascii="Times New Roman" w:hAnsi="Times New Roman" w:cs="Times New Roman"/>
          <w:sz w:val="24"/>
          <w:szCs w:val="24"/>
        </w:rPr>
      </w:pPr>
      <w:r w:rsidRPr="008E4E55">
        <w:rPr>
          <w:rFonts w:ascii="Times New Roman" w:hAnsi="Times New Roman" w:cs="Times New Roman"/>
          <w:b/>
          <w:bCs/>
          <w:color w:val="000000"/>
          <w:sz w:val="24"/>
          <w:szCs w:val="24"/>
        </w:rPr>
        <w:t>YASAK FAALİYETLER</w:t>
      </w:r>
    </w:p>
    <w:p w:rsidR="00FC7E79" w:rsidRPr="008E4E55" w:rsidRDefault="00FC7E79" w:rsidP="00FC7E79">
      <w:pPr>
        <w:ind w:firstLine="733"/>
        <w:rPr>
          <w:rFonts w:ascii="Times New Roman" w:hAnsi="Times New Roman" w:cs="Times New Roman"/>
          <w:i/>
          <w:color w:val="000000"/>
          <w:sz w:val="24"/>
          <w:szCs w:val="24"/>
        </w:rPr>
      </w:pPr>
    </w:p>
    <w:p w:rsidR="00FC7E79" w:rsidRPr="008E4E55" w:rsidRDefault="00FC7E79" w:rsidP="00FC7E79">
      <w:pPr>
        <w:rPr>
          <w:rFonts w:ascii="Times New Roman" w:hAnsi="Times New Roman" w:cs="Times New Roman"/>
          <w:color w:val="000000"/>
          <w:sz w:val="24"/>
          <w:szCs w:val="24"/>
        </w:rPr>
      </w:pPr>
      <w:r w:rsidRPr="008E4E55">
        <w:rPr>
          <w:rFonts w:ascii="Times New Roman" w:hAnsi="Times New Roman" w:cs="Times New Roman"/>
          <w:b/>
          <w:color w:val="000000"/>
          <w:sz w:val="24"/>
          <w:szCs w:val="24"/>
        </w:rPr>
        <w:t>Madde 7</w:t>
      </w:r>
      <w:r w:rsidRPr="008E4E55">
        <w:rPr>
          <w:rFonts w:ascii="Times New Roman" w:hAnsi="Times New Roman" w:cs="Times New Roman"/>
          <w:color w:val="000000"/>
          <w:sz w:val="24"/>
          <w:szCs w:val="24"/>
        </w:rPr>
        <w:t xml:space="preserve">- Seyahat acentaları ve </w:t>
      </w:r>
      <w:r w:rsidRPr="00F60381">
        <w:rPr>
          <w:rFonts w:ascii="Times New Roman" w:hAnsi="Times New Roman" w:cs="Times New Roman"/>
          <w:color w:val="000000"/>
          <w:sz w:val="24"/>
          <w:szCs w:val="24"/>
        </w:rPr>
        <w:t>şubeleri, işyerlerinden ve web sitelerinden, seyahat acentalığı hizmetleri dışında faydalanamazlar</w:t>
      </w:r>
      <w:r w:rsidRPr="008E4E55">
        <w:rPr>
          <w:rFonts w:ascii="Times New Roman" w:hAnsi="Times New Roman" w:cs="Times New Roman"/>
          <w:color w:val="000000"/>
          <w:sz w:val="24"/>
          <w:szCs w:val="24"/>
        </w:rPr>
        <w:t>.</w:t>
      </w:r>
    </w:p>
    <w:p w:rsidR="00FC7E79" w:rsidRPr="008E4E55" w:rsidRDefault="00FC7E79" w:rsidP="00FC7E79">
      <w:pPr>
        <w:rPr>
          <w:rFonts w:ascii="Times New Roman" w:hAnsi="Times New Roman" w:cs="Times New Roman"/>
          <w:color w:val="000000"/>
          <w:sz w:val="24"/>
          <w:szCs w:val="24"/>
        </w:rPr>
      </w:pPr>
    </w:p>
    <w:p w:rsidR="00FC7E79" w:rsidRPr="008E4E55" w:rsidRDefault="00FC7E79" w:rsidP="00FC7E79">
      <w:pPr>
        <w:pStyle w:val="ksmblm0"/>
        <w:spacing w:before="0" w:beforeAutospacing="0" w:after="0" w:afterAutospacing="0" w:line="240" w:lineRule="atLeast"/>
        <w:rPr>
          <w:b/>
        </w:rPr>
      </w:pPr>
      <w:r w:rsidRPr="008E4E55">
        <w:rPr>
          <w:b/>
        </w:rPr>
        <w:t xml:space="preserve">III – NİTELİKLER </w:t>
      </w:r>
      <w:r w:rsidRPr="00F60381">
        <w:rPr>
          <w:b/>
        </w:rPr>
        <w:t>VE YÜKÜMLÜLÜKLER</w:t>
      </w:r>
    </w:p>
    <w:p w:rsidR="00FC7E79" w:rsidRPr="008E4E55" w:rsidRDefault="00FC7E79" w:rsidP="00FC7E79">
      <w:pPr>
        <w:pStyle w:val="ksmblmalt0"/>
        <w:spacing w:before="0" w:beforeAutospacing="0" w:after="0" w:afterAutospacing="0" w:line="240" w:lineRule="atLeast"/>
        <w:jc w:val="center"/>
        <w:rPr>
          <w:b/>
          <w:i/>
        </w:rPr>
      </w:pPr>
    </w:p>
    <w:p w:rsidR="00FC7E79" w:rsidRPr="00C40D31" w:rsidRDefault="00FC7E79" w:rsidP="00C40D31">
      <w:pPr>
        <w:spacing w:line="240" w:lineRule="atLeast"/>
        <w:rPr>
          <w:rFonts w:ascii="Times New Roman" w:hAnsi="Times New Roman" w:cs="Times New Roman"/>
          <w:b/>
          <w:sz w:val="24"/>
          <w:szCs w:val="24"/>
        </w:rPr>
      </w:pPr>
      <w:r w:rsidRPr="008E4E55">
        <w:rPr>
          <w:rFonts w:ascii="Times New Roman" w:hAnsi="Times New Roman" w:cs="Times New Roman"/>
          <w:b/>
          <w:bCs/>
          <w:color w:val="000000"/>
          <w:sz w:val="24"/>
          <w:szCs w:val="24"/>
        </w:rPr>
        <w:t>SEYAHAT ACENTASI SAHİBİNİN NİTELİKLERİ</w:t>
      </w:r>
    </w:p>
    <w:p w:rsidR="00FC7E79" w:rsidRPr="008E4E55" w:rsidRDefault="00FC7E79" w:rsidP="00FC7E79">
      <w:pPr>
        <w:pStyle w:val="nor0"/>
        <w:spacing w:before="0" w:beforeAutospacing="0" w:after="0" w:afterAutospacing="0" w:line="240" w:lineRule="atLeast"/>
        <w:jc w:val="both"/>
      </w:pPr>
      <w:r w:rsidRPr="008E4E55">
        <w:rPr>
          <w:b/>
          <w:bCs/>
        </w:rPr>
        <w:t xml:space="preserve">Madde 8 – </w:t>
      </w:r>
      <w:r w:rsidRPr="008E4E55">
        <w:t>Seyahat acentalarının sahiplerinde, tüzel kişiliği haiz seyahat acentalarının yönetim kurulu üyelerinde ve yetkili yöneticilerinde aşağıdaki nitelikler aranır:</w:t>
      </w:r>
    </w:p>
    <w:p w:rsidR="00F60381" w:rsidRDefault="00F60381" w:rsidP="00FC7E79">
      <w:pPr>
        <w:pStyle w:val="nor0"/>
        <w:spacing w:before="0" w:beforeAutospacing="0" w:after="0" w:afterAutospacing="0" w:line="240" w:lineRule="atLeast"/>
        <w:jc w:val="both"/>
      </w:pPr>
    </w:p>
    <w:p w:rsidR="00FC7E79" w:rsidRPr="008E4E55" w:rsidRDefault="00FC7E79" w:rsidP="00FC7E79">
      <w:pPr>
        <w:pStyle w:val="nor0"/>
        <w:spacing w:before="0" w:beforeAutospacing="0" w:after="0" w:afterAutospacing="0" w:line="240" w:lineRule="atLeast"/>
        <w:jc w:val="both"/>
      </w:pPr>
      <w:r w:rsidRPr="008E4E55">
        <w:t>a) 18 yaşını bitirmiş olmak,</w:t>
      </w:r>
    </w:p>
    <w:p w:rsidR="00F60381" w:rsidRDefault="00F60381" w:rsidP="00FC7E79">
      <w:pPr>
        <w:pStyle w:val="nor0"/>
        <w:spacing w:before="0" w:beforeAutospacing="0" w:after="0" w:afterAutospacing="0" w:line="240" w:lineRule="atLeast"/>
        <w:jc w:val="both"/>
      </w:pPr>
    </w:p>
    <w:p w:rsidR="00FC7E79" w:rsidRPr="008E4E55" w:rsidRDefault="00FC7E79" w:rsidP="00FC7E79">
      <w:pPr>
        <w:pStyle w:val="nor0"/>
        <w:spacing w:before="0" w:beforeAutospacing="0" w:after="0" w:afterAutospacing="0" w:line="240" w:lineRule="atLeast"/>
        <w:jc w:val="both"/>
      </w:pPr>
      <w:r w:rsidRPr="008E4E55">
        <w:t>b)</w:t>
      </w:r>
      <w:r w:rsidRPr="008E4E55">
        <w:rPr>
          <w:rStyle w:val="normal1"/>
          <w:rFonts w:ascii="Times New Roman" w:hAnsi="Times New Roman"/>
          <w:color w:val="000000"/>
        </w:rPr>
        <w:t>Türk Ceza Kanunu’nun 53 üncü maddesinde belirtilen süreler geçmiş olsa bile; kasten işlenen bir suçtan dolayı beş yıl veya daha fazla süreyle ya da Devletin güvenliğine karşı suçlar, Anayasal düzene ve bu düzenin işleyişine karşı suçlar, milli savunmaya karşı suçlar, devlet sırlarına karşı suçlar ve casusluk, basit veya nitelikli zimmet, irtikâp, rüşvet, hırsızlık, dolandırıcılık, sahtecilik, güveni kötüye kullanma, hileli iflas, ihaleye fesat karıştırma, edimin ifasına fesat karıştırma, suçtan kaynaklanan malvarlığı değerlerini aklama, kaçakçılık veya vergi kaçakçılığı suçlarından hapis cezasına mahkûm olmamak,</w:t>
      </w:r>
    </w:p>
    <w:p w:rsidR="00F60381" w:rsidRDefault="00F60381" w:rsidP="00C40D31">
      <w:pPr>
        <w:pStyle w:val="nor0"/>
        <w:spacing w:before="0" w:beforeAutospacing="0" w:after="0" w:afterAutospacing="0" w:line="240" w:lineRule="atLeast"/>
        <w:jc w:val="both"/>
      </w:pPr>
    </w:p>
    <w:p w:rsidR="00FC7E79" w:rsidRPr="008E4E55" w:rsidRDefault="00FC7E79" w:rsidP="00C40D31">
      <w:pPr>
        <w:pStyle w:val="nor0"/>
        <w:spacing w:before="0" w:beforeAutospacing="0" w:after="0" w:afterAutospacing="0" w:line="240" w:lineRule="atLeast"/>
        <w:jc w:val="both"/>
        <w:rPr>
          <w:b/>
          <w:u w:val="single"/>
        </w:rPr>
      </w:pPr>
      <w:r w:rsidRPr="008E4E55">
        <w:t>c) Ticari itibar bakımından yeterli olmak,</w:t>
      </w:r>
    </w:p>
    <w:p w:rsidR="00FC7E79" w:rsidRDefault="00FC7E79" w:rsidP="00FC7E79">
      <w:pPr>
        <w:rPr>
          <w:rFonts w:ascii="Times New Roman" w:hAnsi="Times New Roman" w:cs="Times New Roman"/>
          <w:b/>
          <w:bCs/>
          <w:sz w:val="24"/>
          <w:szCs w:val="24"/>
        </w:rPr>
      </w:pPr>
    </w:p>
    <w:p w:rsidR="00C40D31" w:rsidRDefault="00C40D31" w:rsidP="00FC7E79">
      <w:pPr>
        <w:spacing w:before="100" w:after="100"/>
        <w:rPr>
          <w:rFonts w:ascii="Times New Roman" w:hAnsi="Times New Roman" w:cs="Times New Roman"/>
          <w:b/>
          <w:bCs/>
          <w:color w:val="000000"/>
          <w:sz w:val="24"/>
          <w:szCs w:val="24"/>
        </w:rPr>
      </w:pPr>
    </w:p>
    <w:p w:rsidR="00FC7E79" w:rsidRPr="008E4E55" w:rsidRDefault="00FC7E79" w:rsidP="00FC7E79">
      <w:pPr>
        <w:spacing w:before="100" w:after="100"/>
        <w:rPr>
          <w:rFonts w:ascii="Times New Roman" w:hAnsi="Times New Roman" w:cs="Times New Roman"/>
          <w:b/>
          <w:bCs/>
          <w:color w:val="000000"/>
          <w:sz w:val="24"/>
          <w:szCs w:val="24"/>
        </w:rPr>
      </w:pPr>
      <w:r w:rsidRPr="008E4E55">
        <w:rPr>
          <w:rFonts w:ascii="Times New Roman" w:hAnsi="Times New Roman" w:cs="Times New Roman"/>
          <w:b/>
          <w:bCs/>
          <w:color w:val="000000"/>
          <w:sz w:val="24"/>
          <w:szCs w:val="24"/>
        </w:rPr>
        <w:t>SEYAHAT ACENTALARININ YÜKÜMLÜLÜKLERİ</w:t>
      </w:r>
    </w:p>
    <w:p w:rsidR="00FC7E79" w:rsidRPr="008E4E55" w:rsidRDefault="00FC7E79" w:rsidP="00FC7E79">
      <w:pPr>
        <w:pStyle w:val="maddebasl0"/>
        <w:spacing w:before="0" w:beforeAutospacing="0" w:after="0" w:afterAutospacing="0"/>
        <w:rPr>
          <w:i/>
        </w:rPr>
      </w:pPr>
    </w:p>
    <w:p w:rsidR="00FC7E79" w:rsidRPr="008E4E55" w:rsidRDefault="00FC7E79" w:rsidP="00FC7E79">
      <w:pPr>
        <w:jc w:val="both"/>
        <w:rPr>
          <w:rFonts w:ascii="Times New Roman" w:hAnsi="Times New Roman" w:cs="Times New Roman"/>
          <w:sz w:val="24"/>
          <w:szCs w:val="24"/>
        </w:rPr>
      </w:pPr>
      <w:r w:rsidRPr="008E4E55">
        <w:rPr>
          <w:rFonts w:ascii="Times New Roman" w:hAnsi="Times New Roman" w:cs="Times New Roman"/>
          <w:b/>
          <w:bCs/>
          <w:sz w:val="24"/>
          <w:szCs w:val="24"/>
        </w:rPr>
        <w:t xml:space="preserve">Madde 10 – (Değişik: 28/12/2006-5571/6 md.) </w:t>
      </w:r>
      <w:r w:rsidRPr="008E4E55">
        <w:rPr>
          <w:rFonts w:ascii="Times New Roman" w:hAnsi="Times New Roman" w:cs="Times New Roman"/>
          <w:sz w:val="24"/>
          <w:szCs w:val="24"/>
        </w:rPr>
        <w:t>Seyahat acentaları aşağıdaki hususlara uymak zorundadır:</w:t>
      </w:r>
    </w:p>
    <w:p w:rsidR="00C40D31" w:rsidRDefault="00C40D31" w:rsidP="00F60381">
      <w:pPr>
        <w:spacing w:after="0" w:line="240" w:lineRule="auto"/>
        <w:ind w:left="59"/>
        <w:jc w:val="both"/>
        <w:rPr>
          <w:rFonts w:ascii="Times New Roman" w:hAnsi="Times New Roman" w:cs="Times New Roman"/>
          <w:sz w:val="24"/>
          <w:szCs w:val="24"/>
        </w:rPr>
      </w:pPr>
      <w:r>
        <w:rPr>
          <w:rFonts w:ascii="Times New Roman" w:hAnsi="Times New Roman" w:cs="Times New Roman"/>
          <w:sz w:val="24"/>
          <w:szCs w:val="24"/>
        </w:rPr>
        <w:t xml:space="preserve">a) </w:t>
      </w:r>
      <w:r w:rsidR="00FC7E79" w:rsidRPr="00C40D31">
        <w:rPr>
          <w:rFonts w:ascii="Times New Roman" w:hAnsi="Times New Roman" w:cs="Times New Roman"/>
          <w:sz w:val="24"/>
          <w:szCs w:val="24"/>
        </w:rPr>
        <w:t>Sadece otelde konaklamayı ve konaklanacak otele ulaşımı içeren paket turlar, transferler, turizm amaçlı sportif faaliyetler ve ilgili kanunlarda tanımlanmış alan kılavuzu ve benzeri personel bulundurma zorunluluğu olan yerler hariç olmak üzere, sadece müze ve ören yerleri ile sınırlı olmak kaydı ile  günübirlik tur ve paket turlarda araç başına en az bir rehber bulundurmak.</w:t>
      </w:r>
    </w:p>
    <w:p w:rsidR="00F60381" w:rsidRDefault="00F60381" w:rsidP="00F60381">
      <w:pPr>
        <w:spacing w:after="0" w:line="240" w:lineRule="auto"/>
        <w:ind w:left="59"/>
        <w:jc w:val="both"/>
        <w:rPr>
          <w:rFonts w:ascii="Times New Roman" w:hAnsi="Times New Roman" w:cs="Times New Roman"/>
          <w:bCs/>
          <w:sz w:val="24"/>
          <w:szCs w:val="24"/>
        </w:rPr>
      </w:pPr>
    </w:p>
    <w:p w:rsidR="00FC7E79" w:rsidRPr="008E4E55" w:rsidRDefault="00FC7E79" w:rsidP="00FC7E79">
      <w:pPr>
        <w:ind w:left="59"/>
        <w:jc w:val="both"/>
        <w:rPr>
          <w:rFonts w:ascii="Times New Roman" w:hAnsi="Times New Roman" w:cs="Times New Roman"/>
          <w:sz w:val="24"/>
          <w:szCs w:val="24"/>
        </w:rPr>
      </w:pPr>
      <w:r w:rsidRPr="008E4E55">
        <w:rPr>
          <w:rFonts w:ascii="Times New Roman" w:hAnsi="Times New Roman" w:cs="Times New Roman"/>
          <w:bCs/>
          <w:sz w:val="24"/>
          <w:szCs w:val="24"/>
        </w:rPr>
        <w:t>b)</w:t>
      </w:r>
      <w:r w:rsidRPr="008E4E55">
        <w:rPr>
          <w:rFonts w:ascii="Times New Roman" w:hAnsi="Times New Roman" w:cs="Times New Roman"/>
          <w:sz w:val="24"/>
          <w:szCs w:val="24"/>
        </w:rPr>
        <w:t xml:space="preserve"> Müşteriyi aldatıcı, kamu güvenini sarsıcı ve ülke turizmini baltalayıcı davranışlarda bulunmamak. </w:t>
      </w:r>
    </w:p>
    <w:p w:rsidR="00FC7E79" w:rsidRPr="00C40D31" w:rsidRDefault="00FC7E79" w:rsidP="00FC7E79">
      <w:pPr>
        <w:tabs>
          <w:tab w:val="num" w:pos="-168"/>
          <w:tab w:val="num" w:pos="0"/>
          <w:tab w:val="right" w:pos="6520"/>
        </w:tabs>
        <w:ind w:left="12" w:firstLine="47"/>
        <w:jc w:val="both"/>
        <w:rPr>
          <w:rFonts w:ascii="Times New Roman" w:hAnsi="Times New Roman" w:cs="Times New Roman"/>
          <w:sz w:val="24"/>
          <w:szCs w:val="24"/>
        </w:rPr>
      </w:pPr>
      <w:r w:rsidRPr="00C40D31">
        <w:rPr>
          <w:rFonts w:ascii="Times New Roman" w:hAnsi="Times New Roman" w:cs="Times New Roman"/>
          <w:sz w:val="24"/>
          <w:szCs w:val="24"/>
        </w:rPr>
        <w:t xml:space="preserve">c) Tüketiciye sunulan hizmetlere ilişkin detaylı program ve bilgileri içeren belgeler ile güvence kapsamında olduğunu gösterir güncel belgeyi vermek. </w:t>
      </w:r>
    </w:p>
    <w:p w:rsidR="00FC7E79" w:rsidRPr="008E4E55" w:rsidRDefault="00FC7E79" w:rsidP="00FC7E79">
      <w:pPr>
        <w:jc w:val="both"/>
        <w:rPr>
          <w:rFonts w:ascii="Times New Roman" w:hAnsi="Times New Roman" w:cs="Times New Roman"/>
          <w:sz w:val="24"/>
          <w:szCs w:val="24"/>
        </w:rPr>
      </w:pPr>
      <w:r w:rsidRPr="008E4E55">
        <w:rPr>
          <w:rFonts w:ascii="Times New Roman" w:hAnsi="Times New Roman" w:cs="Times New Roman"/>
          <w:sz w:val="24"/>
          <w:szCs w:val="24"/>
        </w:rPr>
        <w:t xml:space="preserve">ç) Diğer seyahat acentaları ile birlikte müteselsilen sorumlu olarak düzenleyecekleri faaliyetlere ve aracılık hizmetlerine ilişkin yükümlülüklerini yerine getirmek. </w:t>
      </w:r>
    </w:p>
    <w:p w:rsidR="00FC7E79" w:rsidRPr="00C40D31" w:rsidRDefault="00FC7E79" w:rsidP="00FC7E79">
      <w:pPr>
        <w:jc w:val="both"/>
        <w:rPr>
          <w:rFonts w:ascii="Times New Roman" w:hAnsi="Times New Roman" w:cs="Times New Roman"/>
          <w:sz w:val="24"/>
          <w:szCs w:val="24"/>
        </w:rPr>
      </w:pPr>
      <w:r w:rsidRPr="00C40D31">
        <w:rPr>
          <w:rFonts w:ascii="Times New Roman" w:hAnsi="Times New Roman" w:cs="Times New Roman"/>
          <w:sz w:val="24"/>
          <w:szCs w:val="24"/>
        </w:rPr>
        <w:lastRenderedPageBreak/>
        <w:t>d) Şubeleri de dahil olmak üzere adres değişikliklerine ilişkin yazılı bildirimin, değişiklik yapılmadan en az 10 gün önce Bakanlık evrak kaydına girişini sağlamak.</w:t>
      </w:r>
    </w:p>
    <w:p w:rsidR="00FC7E79" w:rsidRPr="00C40D31" w:rsidRDefault="00FC7E79" w:rsidP="00FC7E79">
      <w:pPr>
        <w:tabs>
          <w:tab w:val="left" w:pos="0"/>
          <w:tab w:val="right" w:pos="6520"/>
        </w:tabs>
        <w:jc w:val="both"/>
        <w:rPr>
          <w:rFonts w:ascii="Times New Roman" w:hAnsi="Times New Roman" w:cs="Times New Roman"/>
          <w:sz w:val="24"/>
          <w:szCs w:val="24"/>
        </w:rPr>
      </w:pPr>
      <w:r w:rsidRPr="00C40D31">
        <w:rPr>
          <w:rFonts w:ascii="Times New Roman" w:hAnsi="Times New Roman" w:cs="Times New Roman"/>
          <w:sz w:val="24"/>
          <w:szCs w:val="24"/>
        </w:rPr>
        <w:t>e) İşletme belgelerinde, adres dışında yazılı olan hususlarda meydana gelen değişikliklere ilişkin yazılı bildirimi, değişikliğin oluşundan itibaren 30 gün içerisinde Bakanlık evrak kaydına girişini sağlamak.</w:t>
      </w:r>
    </w:p>
    <w:p w:rsidR="00FC7E79" w:rsidRPr="00C40D31" w:rsidRDefault="00FC7E79" w:rsidP="00FC7E79">
      <w:pPr>
        <w:tabs>
          <w:tab w:val="left" w:pos="0"/>
          <w:tab w:val="right" w:pos="6520"/>
        </w:tabs>
        <w:jc w:val="both"/>
        <w:rPr>
          <w:rFonts w:ascii="Times New Roman" w:hAnsi="Times New Roman" w:cs="Times New Roman"/>
          <w:color w:val="000000"/>
          <w:sz w:val="24"/>
          <w:szCs w:val="24"/>
        </w:rPr>
      </w:pPr>
      <w:r w:rsidRPr="00C40D31">
        <w:rPr>
          <w:rFonts w:ascii="Times New Roman" w:hAnsi="Times New Roman" w:cs="Times New Roman"/>
          <w:sz w:val="24"/>
          <w:szCs w:val="24"/>
        </w:rPr>
        <w:t>f)</w:t>
      </w:r>
      <w:r w:rsidRPr="00C40D31">
        <w:rPr>
          <w:rFonts w:ascii="Times New Roman" w:hAnsi="Times New Roman" w:cs="Times New Roman"/>
          <w:color w:val="000000"/>
          <w:sz w:val="24"/>
          <w:szCs w:val="24"/>
        </w:rPr>
        <w:t xml:space="preserve"> Gerçeğe aykırı ve yanıltıcı tanıtım ve reklam yapmamak.</w:t>
      </w:r>
    </w:p>
    <w:p w:rsidR="00FC7E79" w:rsidRPr="00C40D31" w:rsidRDefault="00FC7E79" w:rsidP="00FC7E79">
      <w:pPr>
        <w:pStyle w:val="nor4"/>
        <w:spacing w:before="0" w:beforeAutospacing="0" w:after="0" w:afterAutospacing="0"/>
        <w:jc w:val="both"/>
      </w:pPr>
      <w:r w:rsidRPr="00C40D31">
        <w:rPr>
          <w:color w:val="000000"/>
        </w:rPr>
        <w:t>g)</w:t>
      </w:r>
      <w:r w:rsidRPr="00C40D31">
        <w:t xml:space="preserve"> Bakanlık veya Birlik tarafından gönderilen genelge ve diğer çeşitli konulardaki yazıların cevabını </w:t>
      </w:r>
      <w:r w:rsidRPr="00C40D31">
        <w:rPr>
          <w:color w:val="000000"/>
        </w:rPr>
        <w:t>veya cevabın gecikme sebebini,</w:t>
      </w:r>
      <w:r w:rsidRPr="00C40D31">
        <w:t xml:space="preserve"> tebliğ tarihinden itibaren en geç 15 gün içerisinde</w:t>
      </w:r>
      <w:r w:rsidRPr="00C40D31">
        <w:rPr>
          <w:color w:val="FF0000"/>
        </w:rPr>
        <w:t xml:space="preserve"> </w:t>
      </w:r>
      <w:r w:rsidRPr="00C40D31">
        <w:t>Bakanlık veya Birlik evrak kaydına girişini sağlamak.</w:t>
      </w:r>
    </w:p>
    <w:p w:rsidR="00C40D31" w:rsidRDefault="00C40D31" w:rsidP="00FC7E79">
      <w:pPr>
        <w:rPr>
          <w:rFonts w:ascii="Times New Roman" w:hAnsi="Times New Roman" w:cs="Times New Roman"/>
          <w:sz w:val="24"/>
          <w:szCs w:val="24"/>
        </w:rPr>
      </w:pPr>
    </w:p>
    <w:p w:rsidR="00FC7E79" w:rsidRPr="00C40D31" w:rsidRDefault="00FC7E79" w:rsidP="00FC7E79">
      <w:pPr>
        <w:rPr>
          <w:rFonts w:ascii="Times New Roman" w:hAnsi="Times New Roman" w:cs="Times New Roman"/>
          <w:color w:val="000000"/>
          <w:sz w:val="24"/>
          <w:szCs w:val="24"/>
        </w:rPr>
      </w:pPr>
      <w:r w:rsidRPr="00C40D31">
        <w:rPr>
          <w:rFonts w:ascii="Times New Roman" w:hAnsi="Times New Roman" w:cs="Times New Roman"/>
          <w:sz w:val="24"/>
          <w:szCs w:val="24"/>
        </w:rPr>
        <w:t>ğ)</w:t>
      </w:r>
      <w:r w:rsidRPr="00C40D31">
        <w:rPr>
          <w:rFonts w:ascii="Times New Roman" w:hAnsi="Times New Roman" w:cs="Times New Roman"/>
          <w:color w:val="000000"/>
          <w:sz w:val="24"/>
          <w:szCs w:val="24"/>
        </w:rPr>
        <w:t xml:space="preserve"> Müşterilerinin isim ve adreslerini ve seyahatleri ile ilgili kişisel hususları ilgili Kanun hükümleri saklı olmak kaydıyla gizli tutmak.</w:t>
      </w:r>
    </w:p>
    <w:p w:rsidR="00FC7E79" w:rsidRPr="008E4E55" w:rsidRDefault="00FC7E79" w:rsidP="00FC7E79">
      <w:pPr>
        <w:rPr>
          <w:rFonts w:ascii="Times New Roman" w:hAnsi="Times New Roman" w:cs="Times New Roman"/>
          <w:b/>
          <w:bCs/>
          <w:sz w:val="24"/>
          <w:szCs w:val="24"/>
        </w:rPr>
      </w:pPr>
    </w:p>
    <w:p w:rsidR="00FC7E79" w:rsidRPr="00C40D31" w:rsidRDefault="00FC7E79" w:rsidP="00FC7E79">
      <w:pPr>
        <w:pStyle w:val="ksmblm0"/>
        <w:spacing w:before="0" w:beforeAutospacing="0" w:after="0" w:afterAutospacing="0"/>
        <w:rPr>
          <w:b/>
          <w:iCs/>
        </w:rPr>
      </w:pPr>
      <w:r w:rsidRPr="00C40D31">
        <w:rPr>
          <w:b/>
          <w:iCs/>
        </w:rPr>
        <w:t>IV – GÜVENCE</w:t>
      </w:r>
    </w:p>
    <w:p w:rsidR="00FC7E79" w:rsidRPr="00C40D31" w:rsidRDefault="00FC7E79" w:rsidP="00FC7E79">
      <w:pPr>
        <w:rPr>
          <w:rFonts w:ascii="Times New Roman" w:hAnsi="Times New Roman" w:cs="Times New Roman"/>
          <w:b/>
          <w:sz w:val="24"/>
          <w:szCs w:val="24"/>
        </w:rPr>
      </w:pPr>
    </w:p>
    <w:p w:rsidR="00FC7E79" w:rsidRPr="00C40D31" w:rsidRDefault="00FC7E79" w:rsidP="00FC7E79">
      <w:pPr>
        <w:rPr>
          <w:rFonts w:ascii="Times New Roman" w:hAnsi="Times New Roman" w:cs="Times New Roman"/>
          <w:b/>
          <w:iCs/>
          <w:sz w:val="24"/>
          <w:szCs w:val="24"/>
        </w:rPr>
      </w:pPr>
      <w:r w:rsidRPr="00C40D31">
        <w:rPr>
          <w:rFonts w:ascii="Times New Roman" w:hAnsi="Times New Roman" w:cs="Times New Roman"/>
          <w:b/>
          <w:iCs/>
          <w:sz w:val="24"/>
          <w:szCs w:val="24"/>
        </w:rPr>
        <w:t>SEYAHAT TEMİNAT KURULU</w:t>
      </w:r>
    </w:p>
    <w:p w:rsidR="00FC7E79" w:rsidRPr="00C40D31" w:rsidRDefault="00FC7E79" w:rsidP="00FC7E79">
      <w:pPr>
        <w:rPr>
          <w:rFonts w:ascii="Times New Roman" w:hAnsi="Times New Roman" w:cs="Times New Roman"/>
          <w:iCs/>
          <w:sz w:val="24"/>
          <w:szCs w:val="24"/>
        </w:rPr>
      </w:pPr>
    </w:p>
    <w:p w:rsidR="00FC7E79" w:rsidRPr="00C40D31" w:rsidRDefault="00FC7E79" w:rsidP="00FC7E79">
      <w:pPr>
        <w:spacing w:line="240" w:lineRule="atLeast"/>
        <w:jc w:val="both"/>
        <w:rPr>
          <w:rFonts w:ascii="Times New Roman" w:hAnsi="Times New Roman" w:cs="Times New Roman"/>
          <w:sz w:val="24"/>
          <w:szCs w:val="24"/>
        </w:rPr>
      </w:pPr>
      <w:r w:rsidRPr="00F60381">
        <w:rPr>
          <w:rFonts w:ascii="Times New Roman" w:hAnsi="Times New Roman" w:cs="Times New Roman"/>
          <w:b/>
          <w:sz w:val="24"/>
          <w:szCs w:val="24"/>
        </w:rPr>
        <w:t>Madde 12 -</w:t>
      </w:r>
      <w:r w:rsidRPr="00C40D31">
        <w:rPr>
          <w:rFonts w:ascii="Times New Roman" w:hAnsi="Times New Roman" w:cs="Times New Roman"/>
          <w:sz w:val="24"/>
          <w:szCs w:val="24"/>
        </w:rPr>
        <w:t xml:space="preserve"> Tur operatörlerince verilecek hizmetlerden yararlanan tüketicilerin haklarının korunması ve mağduriyetlerinin giderilmesi amacı ile Seyahat Teminat Kurulu kurulmuştur. </w:t>
      </w:r>
    </w:p>
    <w:p w:rsidR="00FC7E79" w:rsidRPr="00C40D31" w:rsidRDefault="00FC7E79" w:rsidP="00FC7E79">
      <w:pPr>
        <w:spacing w:line="240" w:lineRule="atLeast"/>
        <w:jc w:val="both"/>
        <w:rPr>
          <w:rFonts w:ascii="Times New Roman" w:hAnsi="Times New Roman" w:cs="Times New Roman"/>
          <w:sz w:val="24"/>
          <w:szCs w:val="24"/>
        </w:rPr>
      </w:pPr>
      <w:r w:rsidRPr="00C40D31">
        <w:rPr>
          <w:rFonts w:ascii="Times New Roman" w:hAnsi="Times New Roman" w:cs="Times New Roman"/>
          <w:sz w:val="24"/>
          <w:szCs w:val="24"/>
        </w:rPr>
        <w:t xml:space="preserve">Bu kurul, tur operatörlüğü hizmetlerinin yürütülmesine esas olacak seyahat teminatı ile ilgili tüm düzenlemeleri yapar. </w:t>
      </w:r>
    </w:p>
    <w:p w:rsidR="00FC7E79" w:rsidRPr="00C40D31" w:rsidRDefault="00FC7E79" w:rsidP="00FC7E79">
      <w:pPr>
        <w:spacing w:line="240" w:lineRule="atLeast"/>
        <w:jc w:val="both"/>
        <w:rPr>
          <w:rFonts w:ascii="Times New Roman" w:hAnsi="Times New Roman" w:cs="Times New Roman"/>
          <w:sz w:val="24"/>
          <w:szCs w:val="24"/>
        </w:rPr>
      </w:pPr>
      <w:r w:rsidRPr="00C40D31">
        <w:rPr>
          <w:rFonts w:ascii="Times New Roman" w:hAnsi="Times New Roman" w:cs="Times New Roman"/>
          <w:sz w:val="24"/>
          <w:szCs w:val="24"/>
        </w:rPr>
        <w:t xml:space="preserve">Başkanlığı Birlik başkanınca yürütülecek olan Seyahat Teminat Kurulu, Birlikten 2, Bakanlıktan 1, Hazine Müsteşarlığından 1, Gümrük ve Ticaret Bakanlığından 1 olmak üzere 5 kişiden oluşur. </w:t>
      </w:r>
    </w:p>
    <w:p w:rsidR="00FC7E79" w:rsidRPr="00C40D31" w:rsidRDefault="00FC7E79" w:rsidP="00FC7E79">
      <w:pPr>
        <w:spacing w:line="240" w:lineRule="atLeast"/>
        <w:jc w:val="both"/>
        <w:rPr>
          <w:rFonts w:ascii="Times New Roman" w:hAnsi="Times New Roman" w:cs="Times New Roman"/>
          <w:sz w:val="24"/>
          <w:szCs w:val="24"/>
        </w:rPr>
      </w:pPr>
      <w:r w:rsidRPr="00C40D31">
        <w:rPr>
          <w:rFonts w:ascii="Times New Roman" w:hAnsi="Times New Roman" w:cs="Times New Roman"/>
          <w:sz w:val="24"/>
          <w:szCs w:val="24"/>
        </w:rPr>
        <w:t xml:space="preserve">Seyahat Teminat Kurulu üyelerinin nitelikleri, görev, yetki ve sorumlulukları ile çalışma esas ve usulleri yönetmelikle belirlenir.   </w:t>
      </w:r>
    </w:p>
    <w:p w:rsidR="00FC7E79" w:rsidRPr="00C40D31" w:rsidRDefault="00FC7E79" w:rsidP="00FC7E79">
      <w:pPr>
        <w:rPr>
          <w:rFonts w:ascii="Times New Roman" w:hAnsi="Times New Roman" w:cs="Times New Roman"/>
          <w:sz w:val="24"/>
          <w:szCs w:val="24"/>
        </w:rPr>
      </w:pPr>
      <w:r w:rsidRPr="00C40D31">
        <w:rPr>
          <w:rFonts w:ascii="Times New Roman" w:hAnsi="Times New Roman" w:cs="Times New Roman"/>
          <w:sz w:val="24"/>
          <w:szCs w:val="24"/>
        </w:rPr>
        <w:t>Ayıplı hizmetler hakkında 4077 sayılı Tüketicinin Korunması Hakkında Kanun hükümleri uygulanır.</w:t>
      </w:r>
    </w:p>
    <w:p w:rsidR="00FC7E79" w:rsidRPr="00C40D31" w:rsidRDefault="00FC7E79" w:rsidP="00FC7E79">
      <w:pPr>
        <w:rPr>
          <w:rFonts w:ascii="Times New Roman" w:hAnsi="Times New Roman" w:cs="Times New Roman"/>
          <w:sz w:val="24"/>
          <w:szCs w:val="24"/>
        </w:rPr>
      </w:pPr>
    </w:p>
    <w:p w:rsidR="00FC7E79" w:rsidRPr="008E4E55" w:rsidRDefault="00FC7E79" w:rsidP="00FC7E79">
      <w:pPr>
        <w:pStyle w:val="ksmblm1"/>
        <w:spacing w:before="0" w:beforeAutospacing="0" w:after="0" w:afterAutospacing="0" w:line="240" w:lineRule="atLeast"/>
        <w:rPr>
          <w:b/>
        </w:rPr>
      </w:pPr>
      <w:r w:rsidRPr="008E4E55">
        <w:rPr>
          <w:b/>
        </w:rPr>
        <w:t>VII – DENETİM VE GÖZETİM</w:t>
      </w:r>
    </w:p>
    <w:p w:rsidR="00FC7E79" w:rsidRPr="008E4E55" w:rsidRDefault="00FC7E79" w:rsidP="00FC7E79">
      <w:pPr>
        <w:spacing w:before="100" w:after="100"/>
        <w:jc w:val="both"/>
        <w:rPr>
          <w:rFonts w:ascii="Times New Roman" w:hAnsi="Times New Roman" w:cs="Times New Roman"/>
          <w:b/>
          <w:bCs/>
          <w:color w:val="000000"/>
          <w:sz w:val="24"/>
          <w:szCs w:val="24"/>
        </w:rPr>
      </w:pPr>
    </w:p>
    <w:p w:rsidR="00FC7E79" w:rsidRPr="008E4E55" w:rsidRDefault="00FC7E79" w:rsidP="00FC7E79">
      <w:pPr>
        <w:spacing w:before="100" w:after="100"/>
        <w:jc w:val="both"/>
        <w:rPr>
          <w:rFonts w:ascii="Times New Roman" w:hAnsi="Times New Roman" w:cs="Times New Roman"/>
          <w:b/>
          <w:sz w:val="24"/>
          <w:szCs w:val="24"/>
        </w:rPr>
      </w:pPr>
      <w:r w:rsidRPr="008E4E55">
        <w:rPr>
          <w:rFonts w:ascii="Times New Roman" w:hAnsi="Times New Roman" w:cs="Times New Roman"/>
          <w:b/>
          <w:bCs/>
          <w:color w:val="000000"/>
          <w:sz w:val="24"/>
          <w:szCs w:val="24"/>
        </w:rPr>
        <w:t>DENETİM</w:t>
      </w:r>
    </w:p>
    <w:p w:rsidR="00FC7E79" w:rsidRPr="000568AF" w:rsidRDefault="00FC7E79" w:rsidP="00FC7E79">
      <w:pPr>
        <w:pStyle w:val="nor4"/>
        <w:spacing w:before="0" w:beforeAutospacing="0" w:after="0" w:afterAutospacing="0" w:line="240" w:lineRule="atLeast"/>
        <w:jc w:val="both"/>
      </w:pPr>
      <w:r w:rsidRPr="00F60381">
        <w:rPr>
          <w:b/>
          <w:bCs/>
        </w:rPr>
        <w:t>Madde 24  –</w:t>
      </w:r>
      <w:r w:rsidRPr="000568AF">
        <w:rPr>
          <w:bCs/>
        </w:rPr>
        <w:t xml:space="preserve"> </w:t>
      </w:r>
      <w:r w:rsidRPr="000568AF">
        <w:t>Bakanlık, müfettişleri, kontrolörleri veya Bakanlıkça yetkili kılınacak diğer kişiler vasıtasıyla Birliği ve seyahat acentalarını denetleme yetkisini haizdir.</w:t>
      </w:r>
    </w:p>
    <w:p w:rsidR="00FC7E79" w:rsidRPr="000568AF" w:rsidRDefault="00FC7E79" w:rsidP="00FC7E79">
      <w:pPr>
        <w:pStyle w:val="maddebasl3"/>
        <w:spacing w:before="0" w:beforeAutospacing="0" w:after="0" w:afterAutospacing="0" w:line="240" w:lineRule="atLeast"/>
        <w:jc w:val="both"/>
      </w:pPr>
      <w:r w:rsidRPr="000568AF">
        <w:t>Seyahat acentaları Birlikçe yetkili kılınacak personel tarafından denetlenebilir.</w:t>
      </w:r>
    </w:p>
    <w:p w:rsidR="00FC7E79" w:rsidRPr="000568AF" w:rsidRDefault="00FC7E79" w:rsidP="00FC7E79">
      <w:pPr>
        <w:rPr>
          <w:rFonts w:ascii="Times New Roman" w:hAnsi="Times New Roman" w:cs="Times New Roman"/>
          <w:color w:val="000000"/>
          <w:sz w:val="24"/>
          <w:szCs w:val="24"/>
        </w:rPr>
      </w:pPr>
      <w:r w:rsidRPr="000568AF">
        <w:rPr>
          <w:rFonts w:ascii="Times New Roman" w:hAnsi="Times New Roman" w:cs="Times New Roman"/>
          <w:color w:val="000000"/>
          <w:sz w:val="24"/>
          <w:szCs w:val="24"/>
        </w:rPr>
        <w:t>Birlik personeli ve seyahat acentaları denetim sırasında her türlü bilgiyi vermek ve belgeleri göstermekle yükümlüdürler.</w:t>
      </w:r>
    </w:p>
    <w:p w:rsidR="00FC7E79" w:rsidRPr="008E4E55" w:rsidRDefault="00FC7E79" w:rsidP="00FC7E79">
      <w:pPr>
        <w:rPr>
          <w:rFonts w:ascii="Times New Roman" w:hAnsi="Times New Roman" w:cs="Times New Roman"/>
          <w:color w:val="000000"/>
          <w:sz w:val="24"/>
          <w:szCs w:val="24"/>
        </w:rPr>
      </w:pPr>
    </w:p>
    <w:p w:rsidR="00FC7E79" w:rsidRPr="008E4E55" w:rsidRDefault="00FC7E79" w:rsidP="00FC7E79">
      <w:pPr>
        <w:rPr>
          <w:rFonts w:ascii="Times New Roman" w:hAnsi="Times New Roman" w:cs="Times New Roman"/>
          <w:b/>
          <w:color w:val="000000"/>
          <w:sz w:val="24"/>
          <w:szCs w:val="24"/>
        </w:rPr>
      </w:pPr>
      <w:r w:rsidRPr="008E4E55">
        <w:rPr>
          <w:rFonts w:ascii="Times New Roman" w:hAnsi="Times New Roman" w:cs="Times New Roman"/>
          <w:b/>
          <w:color w:val="000000"/>
          <w:sz w:val="24"/>
          <w:szCs w:val="24"/>
        </w:rPr>
        <w:t>SİCİL</w:t>
      </w:r>
    </w:p>
    <w:p w:rsidR="00FC7E79" w:rsidRPr="008E4E55" w:rsidRDefault="00FC7E79" w:rsidP="00FC7E79">
      <w:pPr>
        <w:rPr>
          <w:rFonts w:ascii="Times New Roman" w:hAnsi="Times New Roman" w:cs="Times New Roman"/>
          <w:color w:val="000000"/>
          <w:sz w:val="24"/>
          <w:szCs w:val="24"/>
        </w:rPr>
      </w:pPr>
    </w:p>
    <w:p w:rsidR="00FC7E79" w:rsidRPr="000568AF" w:rsidRDefault="00FC7E79" w:rsidP="00FC7E79">
      <w:pPr>
        <w:jc w:val="both"/>
        <w:rPr>
          <w:rFonts w:ascii="Times New Roman" w:hAnsi="Times New Roman" w:cs="Times New Roman"/>
          <w:color w:val="000000"/>
          <w:sz w:val="24"/>
          <w:szCs w:val="24"/>
        </w:rPr>
      </w:pPr>
      <w:r w:rsidRPr="000568AF">
        <w:rPr>
          <w:rFonts w:ascii="Times New Roman" w:hAnsi="Times New Roman" w:cs="Times New Roman"/>
          <w:color w:val="000000"/>
          <w:sz w:val="24"/>
          <w:szCs w:val="24"/>
        </w:rPr>
        <w:t xml:space="preserve">Madde 26 - Birlik tarafından seyahat acentalarının muntazam ve ayrıntılı olarak sicilleri tutulur ve </w:t>
      </w:r>
      <w:r w:rsidRPr="000568AF">
        <w:rPr>
          <w:rFonts w:ascii="Times New Roman" w:hAnsi="Times New Roman" w:cs="Times New Roman"/>
          <w:sz w:val="24"/>
          <w:szCs w:val="24"/>
        </w:rPr>
        <w:t>bu bilgiler Bakanlıkla paylaşılır.</w:t>
      </w:r>
    </w:p>
    <w:p w:rsidR="00FC7E79" w:rsidRPr="000568AF" w:rsidRDefault="00FC7E79" w:rsidP="00FC7E79">
      <w:pPr>
        <w:rPr>
          <w:rFonts w:ascii="Times New Roman" w:hAnsi="Times New Roman" w:cs="Times New Roman"/>
          <w:sz w:val="24"/>
          <w:szCs w:val="24"/>
        </w:rPr>
      </w:pPr>
    </w:p>
    <w:p w:rsidR="00FC7E79" w:rsidRPr="000568AF" w:rsidRDefault="00FC7E79" w:rsidP="00FC7E79">
      <w:pPr>
        <w:rPr>
          <w:rFonts w:ascii="Times New Roman" w:hAnsi="Times New Roman" w:cs="Times New Roman"/>
          <w:sz w:val="24"/>
          <w:szCs w:val="24"/>
        </w:rPr>
      </w:pPr>
    </w:p>
    <w:p w:rsidR="000568AF" w:rsidRDefault="000568AF" w:rsidP="00FC7E79">
      <w:pPr>
        <w:pStyle w:val="nor4"/>
        <w:spacing w:before="0" w:beforeAutospacing="0" w:after="0" w:afterAutospacing="0" w:line="240" w:lineRule="atLeast"/>
        <w:rPr>
          <w:b/>
        </w:rPr>
      </w:pPr>
    </w:p>
    <w:p w:rsidR="00FC7E79" w:rsidRPr="008E4E55" w:rsidRDefault="00FC7E79" w:rsidP="00FC7E79">
      <w:pPr>
        <w:pStyle w:val="nor4"/>
        <w:spacing w:before="0" w:beforeAutospacing="0" w:after="0" w:afterAutospacing="0" w:line="240" w:lineRule="atLeast"/>
        <w:rPr>
          <w:b/>
        </w:rPr>
      </w:pPr>
      <w:r w:rsidRPr="008E4E55">
        <w:rPr>
          <w:b/>
        </w:rPr>
        <w:t>VIII – İPTAL VE CEZA</w:t>
      </w:r>
    </w:p>
    <w:p w:rsidR="00FC7E79" w:rsidRPr="008E4E55" w:rsidRDefault="00FC7E79" w:rsidP="00FC7E79">
      <w:pPr>
        <w:pStyle w:val="nor4"/>
        <w:spacing w:before="0" w:beforeAutospacing="0" w:after="0" w:afterAutospacing="0" w:line="240" w:lineRule="atLeast"/>
        <w:jc w:val="center"/>
        <w:rPr>
          <w:b/>
        </w:rPr>
      </w:pPr>
    </w:p>
    <w:p w:rsidR="00FC7E79" w:rsidRPr="008E4E55" w:rsidRDefault="00FC7E79" w:rsidP="00FC7E79">
      <w:pPr>
        <w:pStyle w:val="nor4"/>
        <w:spacing w:before="0" w:beforeAutospacing="0" w:after="0" w:afterAutospacing="0" w:line="240" w:lineRule="atLeast"/>
        <w:rPr>
          <w:bCs/>
          <w:color w:val="000000"/>
        </w:rPr>
      </w:pPr>
      <w:r w:rsidRPr="008E4E55">
        <w:rPr>
          <w:b/>
          <w:i/>
        </w:rPr>
        <w:t xml:space="preserve"> </w:t>
      </w:r>
      <w:r w:rsidRPr="008E4E55">
        <w:rPr>
          <w:b/>
          <w:bCs/>
          <w:color w:val="000000"/>
        </w:rPr>
        <w:t>İDARİ PARA CEZALARI VE BELGE İPTALİ</w:t>
      </w:r>
    </w:p>
    <w:p w:rsidR="00FC7E79" w:rsidRPr="008E4E55" w:rsidRDefault="00FC7E79" w:rsidP="00FC7E79">
      <w:pPr>
        <w:pStyle w:val="nor4"/>
        <w:spacing w:before="0" w:beforeAutospacing="0" w:after="0" w:afterAutospacing="0" w:line="240" w:lineRule="atLeast"/>
        <w:rPr>
          <w:i/>
        </w:rPr>
      </w:pPr>
    </w:p>
    <w:p w:rsidR="00FC7E79" w:rsidRPr="008E4E55" w:rsidRDefault="00FC7E79" w:rsidP="00FC7E79">
      <w:pPr>
        <w:spacing w:line="240" w:lineRule="atLeast"/>
        <w:jc w:val="both"/>
        <w:rPr>
          <w:rFonts w:ascii="Times New Roman" w:hAnsi="Times New Roman" w:cs="Times New Roman"/>
          <w:sz w:val="24"/>
          <w:szCs w:val="24"/>
        </w:rPr>
      </w:pPr>
      <w:r w:rsidRPr="008E4E55">
        <w:rPr>
          <w:rFonts w:ascii="Times New Roman" w:hAnsi="Times New Roman" w:cs="Times New Roman"/>
          <w:b/>
          <w:bCs/>
          <w:sz w:val="24"/>
          <w:szCs w:val="24"/>
        </w:rPr>
        <w:t>Madde 27</w:t>
      </w:r>
      <w:r w:rsidRPr="008E4E55">
        <w:rPr>
          <w:rFonts w:ascii="Times New Roman" w:hAnsi="Times New Roman" w:cs="Times New Roman"/>
          <w:bCs/>
          <w:sz w:val="24"/>
          <w:szCs w:val="24"/>
        </w:rPr>
        <w:t xml:space="preserve"> – (Değişik: 31/7/2008-5800/3 md.) </w:t>
      </w:r>
      <w:r w:rsidRPr="008E4E55">
        <w:rPr>
          <w:rFonts w:ascii="Times New Roman" w:hAnsi="Times New Roman" w:cs="Times New Roman"/>
          <w:sz w:val="24"/>
          <w:szCs w:val="24"/>
        </w:rPr>
        <w:t>Bu Kanun’da belirlenen esaslara uymayan seyahat acentalarına Bakanlıkça aşağıda belirtilen cezalar uygulanır.</w:t>
      </w:r>
    </w:p>
    <w:p w:rsidR="00FC7E79" w:rsidRPr="008E4E55" w:rsidRDefault="00FC7E79" w:rsidP="00FC7E79">
      <w:pPr>
        <w:spacing w:line="240" w:lineRule="atLeast"/>
        <w:jc w:val="both"/>
        <w:rPr>
          <w:rFonts w:ascii="Times New Roman" w:hAnsi="Times New Roman" w:cs="Times New Roman"/>
          <w:sz w:val="24"/>
          <w:szCs w:val="24"/>
        </w:rPr>
      </w:pPr>
      <w:r w:rsidRPr="008E4E55">
        <w:rPr>
          <w:rFonts w:ascii="Times New Roman" w:hAnsi="Times New Roman" w:cs="Times New Roman"/>
          <w:sz w:val="24"/>
          <w:szCs w:val="24"/>
        </w:rPr>
        <w:t>a) İdarî para cezaları ve bu cezaların uygulanacağı durumlar aşağıda belirtilmiştir:</w:t>
      </w:r>
    </w:p>
    <w:p w:rsidR="00F60381" w:rsidRDefault="00F60381" w:rsidP="00F60381">
      <w:pPr>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sidR="00FC7E79" w:rsidRPr="000568AF">
        <w:rPr>
          <w:rFonts w:ascii="Times New Roman" w:hAnsi="Times New Roman" w:cs="Times New Roman"/>
          <w:sz w:val="24"/>
          <w:szCs w:val="24"/>
        </w:rPr>
        <w:t xml:space="preserve">1- Bu Kanun’un 10 uncu maddesinin birinci fıkrasının (a)  bendinin ihlali halinde </w:t>
      </w:r>
      <w:r>
        <w:rPr>
          <w:rFonts w:ascii="Times New Roman" w:hAnsi="Times New Roman" w:cs="Times New Roman"/>
          <w:sz w:val="24"/>
          <w:szCs w:val="24"/>
        </w:rPr>
        <w:tab/>
      </w:r>
      <w:r w:rsidR="00FC7E79" w:rsidRPr="000568AF">
        <w:rPr>
          <w:rFonts w:ascii="Times New Roman" w:hAnsi="Times New Roman" w:cs="Times New Roman"/>
          <w:sz w:val="24"/>
          <w:szCs w:val="24"/>
        </w:rPr>
        <w:t>ikibin Türk Lirası.</w:t>
      </w:r>
    </w:p>
    <w:p w:rsidR="00F60381" w:rsidRDefault="00F60381" w:rsidP="00F60381">
      <w:pPr>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sidR="00FC7E79" w:rsidRPr="000568AF">
        <w:rPr>
          <w:rFonts w:ascii="Times New Roman" w:hAnsi="Times New Roman" w:cs="Times New Roman"/>
          <w:sz w:val="24"/>
          <w:szCs w:val="24"/>
        </w:rPr>
        <w:t xml:space="preserve">2- Bu Kanun’un 7 nci maddesinin veya 10 uncu maddesinin birinci fıkrasının (c), (ç), </w:t>
      </w:r>
      <w:r>
        <w:rPr>
          <w:rFonts w:ascii="Times New Roman" w:hAnsi="Times New Roman" w:cs="Times New Roman"/>
          <w:sz w:val="24"/>
          <w:szCs w:val="24"/>
        </w:rPr>
        <w:tab/>
      </w:r>
      <w:r w:rsidR="00FC7E79" w:rsidRPr="000568AF">
        <w:rPr>
          <w:rFonts w:ascii="Times New Roman" w:hAnsi="Times New Roman" w:cs="Times New Roman"/>
          <w:sz w:val="24"/>
          <w:szCs w:val="24"/>
        </w:rPr>
        <w:t xml:space="preserve">(d) veya  (e)   bentlerinden birinin ihlalinin tespiti halinde binbeşyüz Türk Lirası. </w:t>
      </w:r>
    </w:p>
    <w:p w:rsidR="00F60381" w:rsidRDefault="00F60381" w:rsidP="00FC7E79">
      <w:pPr>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sidR="00FC7E79" w:rsidRPr="000568AF">
        <w:rPr>
          <w:rFonts w:ascii="Times New Roman" w:hAnsi="Times New Roman" w:cs="Times New Roman"/>
          <w:sz w:val="24"/>
          <w:szCs w:val="24"/>
        </w:rPr>
        <w:t xml:space="preserve">3- Bu Kanunda belirtilen veya Bakanlıkça istenilen bilgi ve belgelerin süresi içerisinde </w:t>
      </w:r>
      <w:r>
        <w:rPr>
          <w:rFonts w:ascii="Times New Roman" w:hAnsi="Times New Roman" w:cs="Times New Roman"/>
          <w:sz w:val="24"/>
          <w:szCs w:val="24"/>
        </w:rPr>
        <w:tab/>
      </w:r>
      <w:r w:rsidR="00FC7E79" w:rsidRPr="000568AF">
        <w:rPr>
          <w:rFonts w:ascii="Times New Roman" w:hAnsi="Times New Roman" w:cs="Times New Roman"/>
          <w:sz w:val="24"/>
          <w:szCs w:val="24"/>
        </w:rPr>
        <w:t>verilmemesi veya yanıltıcı bilgi veya belge verilmesi halinde ikibin Türk Lirası.</w:t>
      </w:r>
    </w:p>
    <w:p w:rsidR="00FC7E79" w:rsidRPr="000568AF" w:rsidRDefault="00F60381" w:rsidP="00FC7E79">
      <w:pPr>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sidR="00FC7E79" w:rsidRPr="000568AF">
        <w:rPr>
          <w:rFonts w:ascii="Times New Roman" w:hAnsi="Times New Roman" w:cs="Times New Roman"/>
          <w:sz w:val="24"/>
          <w:szCs w:val="24"/>
        </w:rPr>
        <w:t xml:space="preserve">4- Bu maddede belirtilen fiiller dışında, bu Kanun hükümlerine uymayan seyahat </w:t>
      </w:r>
      <w:r>
        <w:rPr>
          <w:rFonts w:ascii="Times New Roman" w:hAnsi="Times New Roman" w:cs="Times New Roman"/>
          <w:sz w:val="24"/>
          <w:szCs w:val="24"/>
        </w:rPr>
        <w:tab/>
      </w:r>
      <w:r w:rsidR="00FC7E79" w:rsidRPr="000568AF">
        <w:rPr>
          <w:rFonts w:ascii="Times New Roman" w:hAnsi="Times New Roman" w:cs="Times New Roman"/>
          <w:sz w:val="24"/>
          <w:szCs w:val="24"/>
        </w:rPr>
        <w:t xml:space="preserve">acentaları, durumu düzeltmeleri veya bir daha Kanuna aykırı davranmamaları </w:t>
      </w:r>
      <w:r>
        <w:rPr>
          <w:rFonts w:ascii="Times New Roman" w:hAnsi="Times New Roman" w:cs="Times New Roman"/>
          <w:sz w:val="24"/>
          <w:szCs w:val="24"/>
        </w:rPr>
        <w:tab/>
      </w:r>
      <w:r w:rsidR="00FC7E79" w:rsidRPr="000568AF">
        <w:rPr>
          <w:rFonts w:ascii="Times New Roman" w:hAnsi="Times New Roman" w:cs="Times New Roman"/>
          <w:sz w:val="24"/>
          <w:szCs w:val="24"/>
        </w:rPr>
        <w:t xml:space="preserve">konusunda uyarılır. Uyarıya rağmen otuz gün içerisinde gerekli düzeltmelerin </w:t>
      </w:r>
      <w:r>
        <w:rPr>
          <w:rFonts w:ascii="Times New Roman" w:hAnsi="Times New Roman" w:cs="Times New Roman"/>
          <w:sz w:val="24"/>
          <w:szCs w:val="24"/>
        </w:rPr>
        <w:tab/>
      </w:r>
      <w:r w:rsidR="00FC7E79" w:rsidRPr="000568AF">
        <w:rPr>
          <w:rFonts w:ascii="Times New Roman" w:hAnsi="Times New Roman" w:cs="Times New Roman"/>
          <w:sz w:val="24"/>
          <w:szCs w:val="24"/>
        </w:rPr>
        <w:t xml:space="preserve">yapılmaması veya bir yıl içerisinde uyarmayı gerektiren aynı veya başka fiil veya </w:t>
      </w:r>
      <w:r>
        <w:rPr>
          <w:rFonts w:ascii="Times New Roman" w:hAnsi="Times New Roman" w:cs="Times New Roman"/>
          <w:sz w:val="24"/>
          <w:szCs w:val="24"/>
        </w:rPr>
        <w:tab/>
      </w:r>
      <w:r w:rsidR="00FC7E79" w:rsidRPr="000568AF">
        <w:rPr>
          <w:rFonts w:ascii="Times New Roman" w:hAnsi="Times New Roman" w:cs="Times New Roman"/>
          <w:sz w:val="24"/>
          <w:szCs w:val="24"/>
        </w:rPr>
        <w:t>fiillerin tespiti halinde binbeşyüz Türk Lirası.</w:t>
      </w:r>
    </w:p>
    <w:p w:rsidR="00FC7E79" w:rsidRPr="000568AF" w:rsidRDefault="00FC7E79" w:rsidP="00FC7E79">
      <w:pPr>
        <w:spacing w:line="240" w:lineRule="atLeast"/>
        <w:jc w:val="both"/>
        <w:rPr>
          <w:rFonts w:ascii="Times New Roman" w:hAnsi="Times New Roman" w:cs="Times New Roman"/>
          <w:sz w:val="24"/>
          <w:szCs w:val="24"/>
        </w:rPr>
      </w:pPr>
      <w:r w:rsidRPr="000568AF">
        <w:rPr>
          <w:rFonts w:ascii="Times New Roman" w:hAnsi="Times New Roman" w:cs="Times New Roman"/>
          <w:sz w:val="24"/>
          <w:szCs w:val="24"/>
        </w:rPr>
        <w:t>b) İşletme belgesi aşağıdaki hallerde Bakanlık tarafından iptal edilir:</w:t>
      </w:r>
    </w:p>
    <w:p w:rsidR="00FC7E79" w:rsidRPr="000568AF" w:rsidRDefault="00F60381" w:rsidP="00FC7E79">
      <w:pPr>
        <w:tabs>
          <w:tab w:val="left" w:pos="567"/>
          <w:tab w:val="right" w:pos="6520"/>
        </w:tabs>
        <w:jc w:val="both"/>
        <w:rPr>
          <w:rFonts w:ascii="Times New Roman" w:hAnsi="Times New Roman" w:cs="Times New Roman"/>
          <w:sz w:val="24"/>
          <w:szCs w:val="24"/>
        </w:rPr>
      </w:pPr>
      <w:r>
        <w:rPr>
          <w:rFonts w:ascii="Times New Roman" w:hAnsi="Times New Roman" w:cs="Times New Roman"/>
          <w:sz w:val="24"/>
          <w:szCs w:val="24"/>
        </w:rPr>
        <w:tab/>
      </w:r>
      <w:r w:rsidR="00FC7E79" w:rsidRPr="000568AF">
        <w:rPr>
          <w:rFonts w:ascii="Times New Roman" w:hAnsi="Times New Roman" w:cs="Times New Roman"/>
          <w:sz w:val="24"/>
          <w:szCs w:val="24"/>
        </w:rPr>
        <w:t xml:space="preserve">1- Bu Kanun’un 12 nci maddesi kapsamında belirlenen seyahat teminatının </w:t>
      </w:r>
      <w:r>
        <w:rPr>
          <w:rFonts w:ascii="Times New Roman" w:hAnsi="Times New Roman" w:cs="Times New Roman"/>
          <w:sz w:val="24"/>
          <w:szCs w:val="24"/>
        </w:rPr>
        <w:tab/>
      </w:r>
      <w:r w:rsidR="00FC7E79" w:rsidRPr="000568AF">
        <w:rPr>
          <w:rFonts w:ascii="Times New Roman" w:hAnsi="Times New Roman" w:cs="Times New Roman"/>
          <w:sz w:val="24"/>
          <w:szCs w:val="24"/>
        </w:rPr>
        <w:t>verilmemesi,</w:t>
      </w:r>
    </w:p>
    <w:p w:rsidR="00FC7E79" w:rsidRPr="000568AF" w:rsidRDefault="00F60381" w:rsidP="00FC7E79">
      <w:pPr>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sidR="00FC7E79" w:rsidRPr="000568AF">
        <w:rPr>
          <w:rFonts w:ascii="Times New Roman" w:hAnsi="Times New Roman" w:cs="Times New Roman"/>
          <w:sz w:val="24"/>
          <w:szCs w:val="24"/>
        </w:rPr>
        <w:t xml:space="preserve">2 - Seyahat acentasının belge almaya esas niteliklerini kaybettiğinin veya bu Kanunda </w:t>
      </w:r>
      <w:r>
        <w:rPr>
          <w:rFonts w:ascii="Times New Roman" w:hAnsi="Times New Roman" w:cs="Times New Roman"/>
          <w:sz w:val="24"/>
          <w:szCs w:val="24"/>
        </w:rPr>
        <w:tab/>
      </w:r>
      <w:r w:rsidR="00FC7E79" w:rsidRPr="000568AF">
        <w:rPr>
          <w:rFonts w:ascii="Times New Roman" w:hAnsi="Times New Roman" w:cs="Times New Roman"/>
          <w:sz w:val="24"/>
          <w:szCs w:val="24"/>
        </w:rPr>
        <w:t>yer almayan faaliyetlerde bulunduğunun tespiti,</w:t>
      </w:r>
    </w:p>
    <w:p w:rsidR="00FC7E79" w:rsidRPr="000568AF" w:rsidRDefault="00F60381" w:rsidP="00FC7E79">
      <w:pPr>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sidR="00FC7E79" w:rsidRPr="000568AF">
        <w:rPr>
          <w:rFonts w:ascii="Times New Roman" w:hAnsi="Times New Roman" w:cs="Times New Roman"/>
          <w:sz w:val="24"/>
          <w:szCs w:val="24"/>
        </w:rPr>
        <w:t xml:space="preserve">3 - Bu Kanun’un 10 uncu maddesinin birinci fıkrasının (b), (f), (ğ) bendlerinin </w:t>
      </w:r>
      <w:r>
        <w:rPr>
          <w:rFonts w:ascii="Times New Roman" w:hAnsi="Times New Roman" w:cs="Times New Roman"/>
          <w:sz w:val="24"/>
          <w:szCs w:val="24"/>
        </w:rPr>
        <w:tab/>
      </w:r>
      <w:r w:rsidR="00FC7E79" w:rsidRPr="000568AF">
        <w:rPr>
          <w:rFonts w:ascii="Times New Roman" w:hAnsi="Times New Roman" w:cs="Times New Roman"/>
          <w:sz w:val="24"/>
          <w:szCs w:val="24"/>
        </w:rPr>
        <w:t>herhangi birinin ihlalinin tespiti,</w:t>
      </w:r>
    </w:p>
    <w:p w:rsidR="00F60381" w:rsidRDefault="00F60381" w:rsidP="00F60381">
      <w:pPr>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sidR="00FC7E79" w:rsidRPr="000568AF">
        <w:rPr>
          <w:rFonts w:ascii="Times New Roman" w:hAnsi="Times New Roman" w:cs="Times New Roman"/>
          <w:sz w:val="24"/>
          <w:szCs w:val="24"/>
        </w:rPr>
        <w:t>4- Tur operatörlüğü sertifikası olmaksızın tur operatörlüğü yapıldığının tespiti,</w:t>
      </w:r>
    </w:p>
    <w:p w:rsidR="00F60381" w:rsidRDefault="00F60381" w:rsidP="00F60381">
      <w:pPr>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sidR="00FC7E79" w:rsidRPr="000568AF">
        <w:rPr>
          <w:rFonts w:ascii="Times New Roman" w:hAnsi="Times New Roman" w:cs="Times New Roman"/>
          <w:sz w:val="24"/>
          <w:szCs w:val="24"/>
        </w:rPr>
        <w:t xml:space="preserve">5- Seyahat acentasının, şubeleri de dahil olmak üzere belgedeki adresinde veya </w:t>
      </w:r>
      <w:r>
        <w:rPr>
          <w:rFonts w:ascii="Times New Roman" w:hAnsi="Times New Roman" w:cs="Times New Roman"/>
          <w:sz w:val="24"/>
          <w:szCs w:val="24"/>
        </w:rPr>
        <w:tab/>
      </w:r>
      <w:r w:rsidR="00FC7E79" w:rsidRPr="000568AF">
        <w:rPr>
          <w:rFonts w:ascii="Times New Roman" w:hAnsi="Times New Roman" w:cs="Times New Roman"/>
          <w:sz w:val="24"/>
          <w:szCs w:val="24"/>
        </w:rPr>
        <w:t xml:space="preserve">adres </w:t>
      </w:r>
      <w:r>
        <w:rPr>
          <w:rFonts w:ascii="Times New Roman" w:hAnsi="Times New Roman" w:cs="Times New Roman"/>
          <w:sz w:val="24"/>
          <w:szCs w:val="24"/>
        </w:rPr>
        <w:tab/>
      </w:r>
      <w:r w:rsidR="00FC7E79" w:rsidRPr="000568AF">
        <w:rPr>
          <w:rFonts w:ascii="Times New Roman" w:hAnsi="Times New Roman" w:cs="Times New Roman"/>
          <w:sz w:val="24"/>
          <w:szCs w:val="24"/>
        </w:rPr>
        <w:t xml:space="preserve">değişikliği talebinde bulunması halinde yeni adresinde faaliyet </w:t>
      </w:r>
      <w:r>
        <w:rPr>
          <w:rFonts w:ascii="Times New Roman" w:hAnsi="Times New Roman" w:cs="Times New Roman"/>
          <w:sz w:val="24"/>
          <w:szCs w:val="24"/>
        </w:rPr>
        <w:tab/>
      </w:r>
      <w:r w:rsidR="00FC7E79" w:rsidRPr="000568AF">
        <w:rPr>
          <w:rFonts w:ascii="Times New Roman" w:hAnsi="Times New Roman" w:cs="Times New Roman"/>
          <w:sz w:val="24"/>
          <w:szCs w:val="24"/>
        </w:rPr>
        <w:t xml:space="preserve">göstermediğinin </w:t>
      </w:r>
      <w:r>
        <w:rPr>
          <w:rFonts w:ascii="Times New Roman" w:hAnsi="Times New Roman" w:cs="Times New Roman"/>
          <w:sz w:val="24"/>
          <w:szCs w:val="24"/>
        </w:rPr>
        <w:tab/>
      </w:r>
      <w:r w:rsidR="00FC7E79" w:rsidRPr="000568AF">
        <w:rPr>
          <w:rFonts w:ascii="Times New Roman" w:hAnsi="Times New Roman" w:cs="Times New Roman"/>
          <w:sz w:val="24"/>
          <w:szCs w:val="24"/>
        </w:rPr>
        <w:t xml:space="preserve">Bakanlık veya Birlikçe yapılan denetimle tespitinden itibaren adres </w:t>
      </w:r>
      <w:r>
        <w:rPr>
          <w:rFonts w:ascii="Times New Roman" w:hAnsi="Times New Roman" w:cs="Times New Roman"/>
          <w:sz w:val="24"/>
          <w:szCs w:val="24"/>
        </w:rPr>
        <w:tab/>
      </w:r>
      <w:r w:rsidR="00FC7E79" w:rsidRPr="000568AF">
        <w:rPr>
          <w:rFonts w:ascii="Times New Roman" w:hAnsi="Times New Roman" w:cs="Times New Roman"/>
          <w:sz w:val="24"/>
          <w:szCs w:val="24"/>
        </w:rPr>
        <w:t>değişikliğinin 30 gün içerisinde bildirilmediğinin tespiti,</w:t>
      </w:r>
    </w:p>
    <w:p w:rsidR="00FC7E79" w:rsidRPr="000568AF" w:rsidRDefault="00F60381" w:rsidP="00F60381">
      <w:pPr>
        <w:spacing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ab/>
      </w:r>
      <w:r w:rsidR="00FC7E79" w:rsidRPr="000568AF">
        <w:rPr>
          <w:rFonts w:ascii="Times New Roman" w:hAnsi="Times New Roman" w:cs="Times New Roman"/>
          <w:sz w:val="24"/>
          <w:szCs w:val="24"/>
        </w:rPr>
        <w:t xml:space="preserve">6-Seyahat acentalarının işletme belgelerini veya haklarını üçüncü kişilere </w:t>
      </w:r>
      <w:r>
        <w:rPr>
          <w:rFonts w:ascii="Times New Roman" w:hAnsi="Times New Roman" w:cs="Times New Roman"/>
          <w:sz w:val="24"/>
          <w:szCs w:val="24"/>
        </w:rPr>
        <w:tab/>
      </w:r>
      <w:r w:rsidR="00FC7E79" w:rsidRPr="000568AF">
        <w:rPr>
          <w:rFonts w:ascii="Times New Roman" w:hAnsi="Times New Roman" w:cs="Times New Roman"/>
          <w:sz w:val="24"/>
          <w:szCs w:val="24"/>
        </w:rPr>
        <w:t>kullandırdıklarının tespiti,</w:t>
      </w:r>
    </w:p>
    <w:p w:rsidR="00FC7E79" w:rsidRPr="000568AF" w:rsidRDefault="00FC7E79" w:rsidP="00FC7E79">
      <w:pPr>
        <w:spacing w:line="240" w:lineRule="atLeast"/>
        <w:jc w:val="both"/>
        <w:rPr>
          <w:rFonts w:ascii="Times New Roman" w:hAnsi="Times New Roman" w:cs="Times New Roman"/>
          <w:sz w:val="24"/>
          <w:szCs w:val="24"/>
        </w:rPr>
      </w:pPr>
      <w:r w:rsidRPr="000568AF">
        <w:rPr>
          <w:rFonts w:ascii="Times New Roman" w:hAnsi="Times New Roman" w:cs="Times New Roman"/>
          <w:sz w:val="24"/>
          <w:szCs w:val="24"/>
        </w:rPr>
        <w:t xml:space="preserve">Bu maddenin (b) bendi uyarınca işletme belgesi iptal edilen seyahat acentalarının unvanları, iptal tarihinden itibaren 5 yıl geçtikten sonra bu Kanun’un 5 inci maddesi kapsamında değerlendirilerek yeniden verilebilir. </w:t>
      </w:r>
    </w:p>
    <w:p w:rsidR="00FC7E79" w:rsidRPr="000568AF" w:rsidRDefault="00FC7E79" w:rsidP="00FC7E79">
      <w:pPr>
        <w:spacing w:line="240" w:lineRule="atLeast"/>
        <w:jc w:val="both"/>
        <w:rPr>
          <w:rFonts w:ascii="Times New Roman" w:hAnsi="Times New Roman" w:cs="Times New Roman"/>
          <w:sz w:val="24"/>
          <w:szCs w:val="24"/>
        </w:rPr>
      </w:pPr>
      <w:r w:rsidRPr="000568AF">
        <w:rPr>
          <w:rFonts w:ascii="Times New Roman" w:hAnsi="Times New Roman" w:cs="Times New Roman"/>
          <w:sz w:val="24"/>
          <w:szCs w:val="24"/>
        </w:rPr>
        <w:t>Bu maddenin (b) bendinin (1), (3) ve (4) numaralı alt bentleri uyarınca işletme belgesi iptal edilen seyahat acentalarının belge sahibi tüzel kişiliğe, iptal tarihinden itibaren 5 yıl süre ile yeniden işletme belgesi verilemez.</w:t>
      </w:r>
    </w:p>
    <w:p w:rsidR="00FC7E79" w:rsidRPr="000568AF" w:rsidRDefault="00FC7E79" w:rsidP="00FC7E79">
      <w:pPr>
        <w:spacing w:line="240" w:lineRule="atLeast"/>
        <w:jc w:val="both"/>
        <w:rPr>
          <w:rFonts w:ascii="Times New Roman" w:hAnsi="Times New Roman" w:cs="Times New Roman"/>
          <w:sz w:val="24"/>
          <w:szCs w:val="24"/>
        </w:rPr>
      </w:pPr>
    </w:p>
    <w:p w:rsidR="00FC7E79" w:rsidRPr="000568AF" w:rsidRDefault="00FC7E79" w:rsidP="00FC7E79">
      <w:pPr>
        <w:rPr>
          <w:rFonts w:ascii="Times New Roman" w:hAnsi="Times New Roman" w:cs="Times New Roman"/>
          <w:sz w:val="24"/>
          <w:szCs w:val="24"/>
        </w:rPr>
      </w:pPr>
      <w:r w:rsidRPr="000568AF">
        <w:rPr>
          <w:rFonts w:ascii="Times New Roman" w:hAnsi="Times New Roman" w:cs="Times New Roman"/>
          <w:sz w:val="24"/>
          <w:szCs w:val="24"/>
        </w:rPr>
        <w:t>Bu maddenin (b) bendinin (1), (3) ve (4) numaralı alt bentleri uyarınca seyahat acentalarının işletme belgelerinin iptal edilmesi halinde belge sahibi tüzel kişiliğe ve bu tüzel kişilikteki temsil ve ilzama yetkili kişilerin ortak olduğu tüzel kişiliğe iptal tarihinden itibaren 5 yıl süre ile yeniden işletme belgesi verilemez.</w:t>
      </w:r>
    </w:p>
    <w:p w:rsidR="00FC7E79" w:rsidRPr="008E4E55" w:rsidRDefault="00FC7E79" w:rsidP="00FC7E79">
      <w:pPr>
        <w:rPr>
          <w:rFonts w:ascii="Times New Roman" w:hAnsi="Times New Roman" w:cs="Times New Roman"/>
          <w:b/>
          <w:sz w:val="24"/>
          <w:szCs w:val="24"/>
          <w:u w:val="single"/>
        </w:rPr>
      </w:pPr>
    </w:p>
    <w:p w:rsidR="00FC7E79" w:rsidRPr="008E4E55" w:rsidRDefault="00FC7E79" w:rsidP="00FC7E79">
      <w:pPr>
        <w:spacing w:before="100" w:after="100"/>
        <w:jc w:val="both"/>
        <w:rPr>
          <w:rFonts w:ascii="Times New Roman" w:hAnsi="Times New Roman" w:cs="Times New Roman"/>
          <w:b/>
          <w:bCs/>
          <w:color w:val="000000"/>
          <w:sz w:val="24"/>
          <w:szCs w:val="24"/>
        </w:rPr>
      </w:pPr>
      <w:r w:rsidRPr="008E4E55">
        <w:rPr>
          <w:rFonts w:ascii="Times New Roman" w:hAnsi="Times New Roman" w:cs="Times New Roman"/>
          <w:b/>
          <w:bCs/>
          <w:color w:val="000000"/>
          <w:sz w:val="24"/>
          <w:szCs w:val="24"/>
        </w:rPr>
        <w:t>FAALİYETTEN MEN ETME</w:t>
      </w:r>
    </w:p>
    <w:p w:rsidR="00FC7E79" w:rsidRPr="000568AF" w:rsidRDefault="00FC7E79" w:rsidP="00FC7E79">
      <w:pPr>
        <w:pStyle w:val="maddebasl3"/>
        <w:spacing w:before="0" w:beforeAutospacing="0" w:after="0" w:afterAutospacing="0" w:line="240" w:lineRule="atLeast"/>
        <w:rPr>
          <w:i/>
        </w:rPr>
      </w:pPr>
    </w:p>
    <w:p w:rsidR="00FC7E79" w:rsidRPr="000568AF" w:rsidRDefault="00FC7E79" w:rsidP="00FC7E79">
      <w:pPr>
        <w:rPr>
          <w:rFonts w:ascii="Times New Roman" w:hAnsi="Times New Roman" w:cs="Times New Roman"/>
          <w:sz w:val="24"/>
          <w:szCs w:val="24"/>
        </w:rPr>
      </w:pPr>
      <w:r w:rsidRPr="00F60381">
        <w:rPr>
          <w:rFonts w:ascii="Times New Roman" w:hAnsi="Times New Roman" w:cs="Times New Roman"/>
          <w:b/>
          <w:bCs/>
          <w:sz w:val="24"/>
          <w:szCs w:val="24"/>
        </w:rPr>
        <w:t>Madde 29 –</w:t>
      </w:r>
      <w:r w:rsidRPr="000568AF">
        <w:rPr>
          <w:rFonts w:ascii="Times New Roman" w:hAnsi="Times New Roman" w:cs="Times New Roman"/>
          <w:bCs/>
          <w:sz w:val="24"/>
          <w:szCs w:val="24"/>
        </w:rPr>
        <w:t xml:space="preserve"> </w:t>
      </w:r>
      <w:r w:rsidRPr="000568AF">
        <w:rPr>
          <w:rFonts w:ascii="Times New Roman" w:hAnsi="Times New Roman" w:cs="Times New Roman"/>
          <w:sz w:val="24"/>
          <w:szCs w:val="24"/>
        </w:rPr>
        <w:t>Belgesiz olarak ofislerinde, web sitelerinde, iletişim araçları vasıtasıyla ve basın yayın aracılığıyla seyahat acentalığı veya tur operatörlüğü faaliyetlerinde bulunan kişi ve kuruluşlar, bulundukları yerlerin en büyük mülki amirleri tarafından derhal seyahat acentalığı ve tur operatörlüğüne ilişkin faaliyetlerinden men edilir.</w:t>
      </w:r>
    </w:p>
    <w:p w:rsidR="00FC7E79" w:rsidRPr="000568AF" w:rsidRDefault="00FC7E79" w:rsidP="00FC7E79">
      <w:pPr>
        <w:jc w:val="both"/>
        <w:rPr>
          <w:rFonts w:ascii="Times New Roman" w:hAnsi="Times New Roman" w:cs="Times New Roman"/>
          <w:sz w:val="24"/>
          <w:szCs w:val="24"/>
        </w:rPr>
      </w:pPr>
      <w:r w:rsidRPr="00F60381">
        <w:rPr>
          <w:rFonts w:ascii="Times New Roman" w:hAnsi="Times New Roman" w:cs="Times New Roman"/>
          <w:b/>
          <w:color w:val="000000"/>
          <w:sz w:val="24"/>
          <w:szCs w:val="24"/>
        </w:rPr>
        <w:t>Madde 30-</w:t>
      </w:r>
      <w:r w:rsidRPr="000568AF">
        <w:rPr>
          <w:rFonts w:ascii="Times New Roman" w:hAnsi="Times New Roman" w:cs="Times New Roman"/>
          <w:color w:val="000000"/>
          <w:sz w:val="24"/>
          <w:szCs w:val="24"/>
        </w:rPr>
        <w:t xml:space="preserve"> </w:t>
      </w:r>
      <w:r w:rsidRPr="000568AF">
        <w:rPr>
          <w:rFonts w:ascii="Times New Roman" w:hAnsi="Times New Roman" w:cs="Times New Roman"/>
          <w:sz w:val="24"/>
          <w:szCs w:val="24"/>
        </w:rPr>
        <w:t>İşletme belgesi almaksızın bu Kanun uyarınca seyahat acentaları ve tur operatörlerinin yapabileceği faaliyetlerde bulunanlar hakkında, 29 uncu maddede belirtilen idarî soruşturmadan ayrı olarak, mülki amir tarafından beşbin lira idari para cezasına hükmolunur.</w:t>
      </w:r>
    </w:p>
    <w:p w:rsidR="00FC7E79" w:rsidRPr="000568AF" w:rsidRDefault="00FC7E79" w:rsidP="00FC7E79">
      <w:pPr>
        <w:rPr>
          <w:rFonts w:ascii="Times New Roman" w:hAnsi="Times New Roman" w:cs="Times New Roman"/>
          <w:sz w:val="24"/>
          <w:szCs w:val="24"/>
        </w:rPr>
      </w:pPr>
      <w:r w:rsidRPr="000568AF">
        <w:rPr>
          <w:rFonts w:ascii="Times New Roman" w:hAnsi="Times New Roman" w:cs="Times New Roman"/>
          <w:sz w:val="24"/>
          <w:szCs w:val="24"/>
        </w:rPr>
        <w:t>Bakanlıktan belge almaksızın rehberlik faaliyetinde bulunanlar hakkında, mülki amir tarafından ikibin lira idari para cezasına hükmolunur.</w:t>
      </w:r>
    </w:p>
    <w:p w:rsidR="008E4E55" w:rsidRDefault="008E4E55">
      <w:pPr>
        <w:rPr>
          <w:rFonts w:ascii="Times New Roman" w:hAnsi="Times New Roman" w:cs="Times New Roman"/>
          <w:b/>
          <w:sz w:val="28"/>
          <w:szCs w:val="28"/>
        </w:rPr>
      </w:pPr>
    </w:p>
    <w:p w:rsidR="000568AF" w:rsidRDefault="000568AF">
      <w:pPr>
        <w:rPr>
          <w:rFonts w:ascii="Times New Roman" w:hAnsi="Times New Roman" w:cs="Times New Roman"/>
          <w:b/>
          <w:sz w:val="28"/>
          <w:szCs w:val="28"/>
        </w:rPr>
      </w:pPr>
      <w:r>
        <w:rPr>
          <w:rFonts w:ascii="Times New Roman" w:hAnsi="Times New Roman" w:cs="Times New Roman"/>
          <w:b/>
          <w:sz w:val="28"/>
          <w:szCs w:val="28"/>
        </w:rPr>
        <w:br w:type="page"/>
      </w:r>
    </w:p>
    <w:p w:rsidR="00FC7E79" w:rsidRPr="008E4E55" w:rsidRDefault="00FC7E79" w:rsidP="00FC7E79">
      <w:pPr>
        <w:rPr>
          <w:rFonts w:ascii="Times New Roman" w:hAnsi="Times New Roman" w:cs="Times New Roman"/>
          <w:b/>
          <w:sz w:val="28"/>
          <w:szCs w:val="28"/>
        </w:rPr>
      </w:pPr>
      <w:r w:rsidRPr="008E4E55">
        <w:rPr>
          <w:rFonts w:ascii="Times New Roman" w:hAnsi="Times New Roman" w:cs="Times New Roman"/>
          <w:b/>
          <w:sz w:val="28"/>
          <w:szCs w:val="28"/>
        </w:rPr>
        <w:lastRenderedPageBreak/>
        <w:t>İKİNCİ KISIM</w:t>
      </w:r>
    </w:p>
    <w:p w:rsidR="00FC7E79" w:rsidRPr="008E4E55" w:rsidRDefault="00FC7E79" w:rsidP="00FC7E79">
      <w:pPr>
        <w:rPr>
          <w:rFonts w:ascii="Times New Roman" w:hAnsi="Times New Roman" w:cs="Times New Roman"/>
          <w:b/>
          <w:i/>
          <w:sz w:val="24"/>
          <w:szCs w:val="24"/>
        </w:rPr>
      </w:pPr>
    </w:p>
    <w:p w:rsidR="00FC7E79" w:rsidRPr="008E4E55" w:rsidRDefault="00FC7E79" w:rsidP="00FC7E79">
      <w:pPr>
        <w:rPr>
          <w:rFonts w:ascii="Times New Roman" w:hAnsi="Times New Roman" w:cs="Times New Roman"/>
          <w:b/>
          <w:sz w:val="24"/>
          <w:szCs w:val="24"/>
        </w:rPr>
      </w:pPr>
      <w:r w:rsidRPr="008E4E55">
        <w:rPr>
          <w:rFonts w:ascii="Times New Roman" w:hAnsi="Times New Roman" w:cs="Times New Roman"/>
          <w:b/>
          <w:sz w:val="24"/>
          <w:szCs w:val="24"/>
        </w:rPr>
        <w:t>SEYAHAT ACENTALARI BİRLİĞİ</w:t>
      </w:r>
    </w:p>
    <w:p w:rsidR="00FC7E79" w:rsidRPr="008E4E55" w:rsidRDefault="00FC7E79" w:rsidP="00FC7E79">
      <w:pPr>
        <w:rPr>
          <w:rFonts w:ascii="Times New Roman" w:hAnsi="Times New Roman" w:cs="Times New Roman"/>
          <w:b/>
          <w:sz w:val="24"/>
          <w:szCs w:val="24"/>
        </w:rPr>
      </w:pPr>
      <w:r w:rsidRPr="008E4E55">
        <w:rPr>
          <w:rFonts w:ascii="Times New Roman" w:hAnsi="Times New Roman" w:cs="Times New Roman"/>
          <w:b/>
          <w:sz w:val="24"/>
          <w:szCs w:val="24"/>
        </w:rPr>
        <w:t>I - AMAÇ VE KURULUŞ</w:t>
      </w:r>
    </w:p>
    <w:p w:rsidR="00FC7E79" w:rsidRPr="008E4E55" w:rsidRDefault="00FC7E79" w:rsidP="00FC7E79">
      <w:pPr>
        <w:rPr>
          <w:rFonts w:ascii="Times New Roman" w:hAnsi="Times New Roman" w:cs="Times New Roman"/>
          <w:sz w:val="24"/>
          <w:szCs w:val="24"/>
        </w:rPr>
      </w:pPr>
    </w:p>
    <w:p w:rsidR="00FC7E79" w:rsidRPr="000568AF" w:rsidRDefault="00FC7E79" w:rsidP="00FC7E79">
      <w:pPr>
        <w:jc w:val="both"/>
        <w:rPr>
          <w:rFonts w:ascii="Times New Roman" w:hAnsi="Times New Roman" w:cs="Times New Roman"/>
          <w:sz w:val="24"/>
          <w:szCs w:val="24"/>
        </w:rPr>
      </w:pPr>
      <w:r w:rsidRPr="000568AF">
        <w:rPr>
          <w:rFonts w:ascii="Times New Roman" w:hAnsi="Times New Roman" w:cs="Times New Roman"/>
          <w:b/>
          <w:sz w:val="24"/>
          <w:szCs w:val="24"/>
        </w:rPr>
        <w:t>Madde 32 –</w:t>
      </w:r>
      <w:r w:rsidRPr="000568AF">
        <w:rPr>
          <w:rFonts w:ascii="Times New Roman" w:hAnsi="Times New Roman" w:cs="Times New Roman"/>
          <w:sz w:val="24"/>
          <w:szCs w:val="24"/>
        </w:rPr>
        <w:t xml:space="preserve"> Seyahat acentaları, seyahat acentalığı mesleğinin yurt ekonomisi ve turizmine uygun surette gelişmesini sağlayıcı tedbirleri almak ve mesleki ahlak ve tesanüdü korumak amacıyla Türkiye Seyahat Acentaları Birliği adı altında bir birlik kurarlar.</w:t>
      </w:r>
    </w:p>
    <w:p w:rsidR="00FC7E79" w:rsidRPr="000568AF" w:rsidRDefault="00FC7E79" w:rsidP="00FC7E79">
      <w:pPr>
        <w:jc w:val="both"/>
        <w:rPr>
          <w:rFonts w:ascii="Times New Roman" w:hAnsi="Times New Roman" w:cs="Times New Roman"/>
          <w:sz w:val="24"/>
          <w:szCs w:val="24"/>
        </w:rPr>
      </w:pPr>
      <w:r w:rsidRPr="000568AF">
        <w:rPr>
          <w:rFonts w:ascii="Times New Roman" w:hAnsi="Times New Roman" w:cs="Times New Roman"/>
          <w:sz w:val="24"/>
          <w:szCs w:val="24"/>
        </w:rPr>
        <w:t>Seyahat acentalarının, tüzel kişiliğe sahip kamu kurumu niteliğinde bir meslek kuruluşu olan bu birliğe üye olmaları zorunludur.</w:t>
      </w:r>
    </w:p>
    <w:p w:rsidR="00FC7E79" w:rsidRPr="000568AF" w:rsidRDefault="00FC7E79" w:rsidP="00FC7E79">
      <w:pPr>
        <w:rPr>
          <w:rFonts w:ascii="Times New Roman" w:hAnsi="Times New Roman" w:cs="Times New Roman"/>
          <w:sz w:val="24"/>
          <w:szCs w:val="24"/>
        </w:rPr>
      </w:pPr>
      <w:r w:rsidRPr="000568AF">
        <w:rPr>
          <w:rFonts w:ascii="Times New Roman" w:hAnsi="Times New Roman" w:cs="Times New Roman"/>
          <w:sz w:val="24"/>
          <w:szCs w:val="24"/>
        </w:rPr>
        <w:t>Seyahat Acentaları Birliğinin merkezi İstanbul'dadır. Birlik gerekli görülen yerlerde merkeze bağlı şubeler açabilir. Yönetim Kurulu, merkeze bağlı şube bürosunun kadroları ile şube müdürünü tespit ve tayin eder.</w:t>
      </w:r>
    </w:p>
    <w:p w:rsidR="00FC7E79" w:rsidRPr="000568AF" w:rsidRDefault="00FC7E79" w:rsidP="00FC7E79">
      <w:pPr>
        <w:rPr>
          <w:rFonts w:ascii="Times New Roman" w:hAnsi="Times New Roman" w:cs="Times New Roman"/>
          <w:sz w:val="24"/>
          <w:szCs w:val="24"/>
        </w:rPr>
      </w:pPr>
    </w:p>
    <w:p w:rsidR="00FC7E79" w:rsidRPr="008E4E55" w:rsidRDefault="00FC7E79" w:rsidP="00FC7E79">
      <w:pPr>
        <w:pStyle w:val="nor4"/>
        <w:spacing w:line="240" w:lineRule="atLeast"/>
        <w:rPr>
          <w:b/>
        </w:rPr>
      </w:pPr>
      <w:r w:rsidRPr="008E4E55">
        <w:rPr>
          <w:b/>
        </w:rPr>
        <w:t>II - BİRLİĞİN GÖREVLERİ</w:t>
      </w:r>
    </w:p>
    <w:p w:rsidR="00FC7E79" w:rsidRPr="008E4E55" w:rsidRDefault="00FC7E79" w:rsidP="00FC7E79">
      <w:pPr>
        <w:pStyle w:val="nor4"/>
        <w:spacing w:before="0" w:beforeAutospacing="0" w:after="0" w:afterAutospacing="0" w:line="240" w:lineRule="atLeast"/>
        <w:jc w:val="both"/>
      </w:pPr>
      <w:r w:rsidRPr="008E4E55">
        <w:rPr>
          <w:b/>
          <w:bCs/>
        </w:rPr>
        <w:t>Madde 33</w:t>
      </w:r>
      <w:r w:rsidRPr="008E4E55">
        <w:rPr>
          <w:bCs/>
        </w:rPr>
        <w:t xml:space="preserve"> – </w:t>
      </w:r>
      <w:r w:rsidRPr="008E4E55">
        <w:t>Seyahat Acentaları Birliğinin görevi, pazar araştırmaları ve seyahat acentalığı konusunda incelemeler yapmak, birlik üyeleri arasındaki haksız rekabetin önlenmesi hususunda gerekli tedbirler almak, seyahat acentaları personelinin yetiştirilmesi için kurslar ve seminerler düzenlemek, Bakanlıkça istendiğinde görüş bildirmek, uluslararası kuruluşlarda seyahat acentalarını temsil etmek, bu Kanunda ve 34 üncü maddenin son fıkrasında bahsedilen yönetmelikte belirtilen diğer görevleri ifa etmektir.</w:t>
      </w:r>
    </w:p>
    <w:p w:rsidR="00FC7E79" w:rsidRPr="008E4E55" w:rsidRDefault="00FC7E79" w:rsidP="00FC7E79">
      <w:pPr>
        <w:pStyle w:val="nor4"/>
        <w:spacing w:before="0" w:beforeAutospacing="0" w:after="0" w:afterAutospacing="0" w:line="240" w:lineRule="atLeast"/>
        <w:jc w:val="both"/>
        <w:rPr>
          <w:b/>
        </w:rPr>
      </w:pPr>
      <w:r w:rsidRPr="008E4E55">
        <w:t>Birlik, acentalık mesleğinin vakar ve haysiyetine uymayan hareketlerden dolayı birlik</w:t>
      </w:r>
      <w:r w:rsidRPr="008E4E55">
        <w:rPr>
          <w:b/>
        </w:rPr>
        <w:t xml:space="preserve"> </w:t>
      </w:r>
      <w:r w:rsidRPr="008E4E55">
        <w:t>üyelerine disiplin cezası verir. Bunun ayrıntıları yönetmelikte belirtilir.</w:t>
      </w:r>
    </w:p>
    <w:p w:rsidR="00FC7E79" w:rsidRPr="008E4E55" w:rsidRDefault="00FC7E79" w:rsidP="00FC7E79">
      <w:pPr>
        <w:rPr>
          <w:rFonts w:ascii="Times New Roman" w:hAnsi="Times New Roman" w:cs="Times New Roman"/>
          <w:sz w:val="24"/>
          <w:szCs w:val="24"/>
        </w:rPr>
      </w:pPr>
    </w:p>
    <w:p w:rsidR="00FC7E79" w:rsidRPr="008E4E55" w:rsidRDefault="00FC7E79" w:rsidP="00FC7E79">
      <w:pPr>
        <w:rPr>
          <w:rFonts w:ascii="Times New Roman" w:hAnsi="Times New Roman" w:cs="Times New Roman"/>
          <w:sz w:val="24"/>
          <w:szCs w:val="24"/>
        </w:rPr>
      </w:pPr>
    </w:p>
    <w:p w:rsidR="00FC7E79" w:rsidRPr="008E4E55" w:rsidRDefault="00FC7E79" w:rsidP="00FC7E79">
      <w:pPr>
        <w:pStyle w:val="ksmblm1"/>
        <w:spacing w:before="0" w:beforeAutospacing="0" w:after="0" w:afterAutospacing="0" w:line="240" w:lineRule="atLeast"/>
        <w:rPr>
          <w:b/>
        </w:rPr>
      </w:pPr>
      <w:r w:rsidRPr="008E4E55">
        <w:rPr>
          <w:b/>
        </w:rPr>
        <w:t>III - BİRLİĞİN ORGANLARl</w:t>
      </w:r>
    </w:p>
    <w:p w:rsidR="00FC7E79" w:rsidRPr="008E4E55" w:rsidRDefault="00FC7E79" w:rsidP="00FC7E79">
      <w:pPr>
        <w:pStyle w:val="ksmblm1"/>
        <w:spacing w:before="0" w:beforeAutospacing="0" w:after="0" w:afterAutospacing="0" w:line="240" w:lineRule="atLeast"/>
        <w:jc w:val="center"/>
      </w:pPr>
    </w:p>
    <w:p w:rsidR="00FC7E79" w:rsidRPr="008E4E55" w:rsidRDefault="00FC7E79" w:rsidP="00FC7E79">
      <w:pPr>
        <w:pStyle w:val="nor4"/>
        <w:spacing w:before="0" w:beforeAutospacing="0" w:after="0" w:afterAutospacing="0" w:line="240" w:lineRule="atLeast"/>
        <w:jc w:val="both"/>
      </w:pPr>
      <w:r w:rsidRPr="008E4E55">
        <w:rPr>
          <w:b/>
          <w:bCs/>
        </w:rPr>
        <w:t xml:space="preserve">Madde 34 – </w:t>
      </w:r>
      <w:r w:rsidRPr="008E4E55">
        <w:t>Birliğin,</w:t>
      </w:r>
    </w:p>
    <w:p w:rsidR="00FC7E79" w:rsidRPr="000568AF" w:rsidRDefault="00FC7E79" w:rsidP="00FC7E79">
      <w:pPr>
        <w:pStyle w:val="nor4"/>
        <w:spacing w:before="0" w:beforeAutospacing="0" w:after="0" w:afterAutospacing="0" w:line="240" w:lineRule="atLeast"/>
        <w:jc w:val="both"/>
      </w:pPr>
      <w:r w:rsidRPr="008E4E55">
        <w:t>A) Genel Ku</w:t>
      </w:r>
      <w:r w:rsidRPr="000568AF">
        <w:t>rul,</w:t>
      </w:r>
    </w:p>
    <w:p w:rsidR="00FC7E79" w:rsidRPr="000568AF" w:rsidRDefault="00FC7E79" w:rsidP="00FC7E79">
      <w:pPr>
        <w:pStyle w:val="nor4"/>
        <w:spacing w:before="0" w:beforeAutospacing="0" w:after="0" w:afterAutospacing="0" w:line="240" w:lineRule="atLeast"/>
        <w:jc w:val="both"/>
      </w:pPr>
      <w:r w:rsidRPr="000568AF">
        <w:t>B) Yönetim Kurulu,</w:t>
      </w:r>
    </w:p>
    <w:p w:rsidR="00FC7E79" w:rsidRPr="000568AF" w:rsidRDefault="00FC7E79" w:rsidP="00FC7E79">
      <w:pPr>
        <w:pStyle w:val="nor4"/>
        <w:spacing w:before="0" w:beforeAutospacing="0" w:after="0" w:afterAutospacing="0" w:line="240" w:lineRule="atLeast"/>
        <w:jc w:val="both"/>
      </w:pPr>
      <w:r w:rsidRPr="000568AF">
        <w:t>C) Denetim Kurulu,</w:t>
      </w:r>
    </w:p>
    <w:p w:rsidR="00FC7E79" w:rsidRPr="000568AF" w:rsidRDefault="00FC7E79" w:rsidP="00FC7E79">
      <w:pPr>
        <w:pStyle w:val="nor4"/>
        <w:spacing w:before="0" w:beforeAutospacing="0" w:after="0" w:afterAutospacing="0" w:line="240" w:lineRule="atLeast"/>
        <w:jc w:val="both"/>
      </w:pPr>
      <w:r w:rsidRPr="000568AF">
        <w:t>D) Disiplin Kurulu,</w:t>
      </w:r>
    </w:p>
    <w:p w:rsidR="00FC7E79" w:rsidRPr="000568AF" w:rsidRDefault="00FC7E79" w:rsidP="00FC7E79">
      <w:pPr>
        <w:pStyle w:val="nor4"/>
        <w:spacing w:before="0" w:beforeAutospacing="0" w:after="0" w:afterAutospacing="0" w:line="240" w:lineRule="atLeast"/>
        <w:jc w:val="both"/>
      </w:pPr>
      <w:r w:rsidRPr="000568AF">
        <w:t>olmak üzere 4 organı vardır. Bunlar aşağıda belirtildiği şekilde kurulup faaliyete geçerler.</w:t>
      </w:r>
    </w:p>
    <w:p w:rsidR="00FC7E79" w:rsidRPr="000568AF" w:rsidRDefault="00FC7E79" w:rsidP="00FC7E79">
      <w:pPr>
        <w:pStyle w:val="nor4"/>
        <w:spacing w:before="0" w:beforeAutospacing="0" w:after="0" w:afterAutospacing="0" w:line="240" w:lineRule="atLeast"/>
        <w:jc w:val="both"/>
      </w:pPr>
      <w:r w:rsidRPr="000568AF">
        <w:t xml:space="preserve">A) Genel Kurul, her seyahat acentasının temsilci olarak göndereceği bir </w:t>
      </w:r>
      <w:r w:rsidRPr="000568AF">
        <w:rPr>
          <w:color w:val="000000"/>
        </w:rPr>
        <w:t>ortak veya şirket müdüründen</w:t>
      </w:r>
      <w:r w:rsidRPr="000568AF">
        <w:t xml:space="preserve"> oluşur. Genel Kurul kendi üyeleri arasından bir divan başkanı, iki başkan yardımcısı ve yeteri kadar katip seçer.</w:t>
      </w:r>
    </w:p>
    <w:p w:rsidR="00FC7E79" w:rsidRPr="008E4E55" w:rsidRDefault="00FC7E79" w:rsidP="00FC7E79">
      <w:pPr>
        <w:pStyle w:val="nor4"/>
        <w:spacing w:before="0" w:beforeAutospacing="0" w:after="0" w:afterAutospacing="0" w:line="240" w:lineRule="atLeast"/>
        <w:jc w:val="both"/>
      </w:pPr>
      <w:r w:rsidRPr="000568AF">
        <w:t xml:space="preserve">Genel Kurul 3 yılda bir Kasım ayında toplanır. Ayrıca Genel Kurul, Yönetim Kurulu tarafından veya Bakanlıkça re'sen olağanüstü toplantıya çağrılabilir. Olağan ve olağanüstü toplantılara temsilcilerin çoğunluğunun katılması şarttır. İlk toplantıda bu çoğunluk elde </w:t>
      </w:r>
      <w:r w:rsidRPr="000568AF">
        <w:lastRenderedPageBreak/>
        <w:t xml:space="preserve">edilemediği </w:t>
      </w:r>
      <w:r w:rsidRPr="008E4E55">
        <w:t xml:space="preserve">takdirde toplantı en çok bir hafta içinde çoğunluk aranmaksızın yapılır. Toplantılarda kararlar mevcut temsilcilerin çoğunluğu ile alınır.                </w:t>
      </w:r>
    </w:p>
    <w:p w:rsidR="00FC7E79" w:rsidRPr="008E4E55" w:rsidRDefault="00FC7E79" w:rsidP="00FC7E79">
      <w:pPr>
        <w:pStyle w:val="nor4"/>
        <w:spacing w:before="0" w:beforeAutospacing="0" w:after="0" w:afterAutospacing="0" w:line="240" w:lineRule="atLeast"/>
        <w:jc w:val="both"/>
      </w:pPr>
      <w:r w:rsidRPr="008E4E55">
        <w:t>Genel Kurulun görevleri:</w:t>
      </w:r>
    </w:p>
    <w:p w:rsidR="00F60381" w:rsidRDefault="00F60381" w:rsidP="00FC7E79">
      <w:pPr>
        <w:pStyle w:val="nor4"/>
        <w:spacing w:before="0" w:beforeAutospacing="0" w:after="0" w:afterAutospacing="0" w:line="240" w:lineRule="atLeast"/>
        <w:jc w:val="both"/>
      </w:pPr>
    </w:p>
    <w:p w:rsidR="00FC7E79" w:rsidRPr="008E4E55" w:rsidRDefault="00FC7E79" w:rsidP="00FC7E79">
      <w:pPr>
        <w:pStyle w:val="nor4"/>
        <w:spacing w:before="0" w:beforeAutospacing="0" w:after="0" w:afterAutospacing="0" w:line="240" w:lineRule="atLeast"/>
        <w:jc w:val="both"/>
      </w:pPr>
      <w:r w:rsidRPr="008E4E55">
        <w:t xml:space="preserve">a) Birlik hesaplarını incelemek, Yönetim Kurulu raporlarını görüşüp karara bağlamak ve gereğince Yönetim ve Denetim Kurulunu ibra etmek, </w:t>
      </w:r>
    </w:p>
    <w:p w:rsidR="00F60381" w:rsidRDefault="00F60381" w:rsidP="00FC7E79">
      <w:pPr>
        <w:pStyle w:val="nor4"/>
        <w:spacing w:before="0" w:beforeAutospacing="0" w:after="0" w:afterAutospacing="0" w:line="240" w:lineRule="atLeast"/>
        <w:jc w:val="both"/>
      </w:pPr>
    </w:p>
    <w:p w:rsidR="00FC7E79" w:rsidRPr="008E4E55" w:rsidRDefault="00FC7E79" w:rsidP="00FC7E79">
      <w:pPr>
        <w:pStyle w:val="nor4"/>
        <w:spacing w:before="0" w:beforeAutospacing="0" w:after="0" w:afterAutospacing="0" w:line="240" w:lineRule="atLeast"/>
        <w:jc w:val="both"/>
      </w:pPr>
      <w:r w:rsidRPr="008E4E55">
        <w:t>b) Birliğin çalışma programı ve bütçesini görüşüp karara bağlamak, idarecilere ve temsilcilere verilecek ücretler ile bunlara ilişkin her türlü ödenek ve yollukları tespit etmek,</w:t>
      </w:r>
    </w:p>
    <w:p w:rsidR="00F60381" w:rsidRDefault="00F60381" w:rsidP="00FC7E79">
      <w:pPr>
        <w:pStyle w:val="nor4"/>
        <w:spacing w:before="0" w:beforeAutospacing="0" w:after="0" w:afterAutospacing="0" w:line="240" w:lineRule="atLeast"/>
        <w:jc w:val="both"/>
      </w:pPr>
    </w:p>
    <w:p w:rsidR="00FC7E79" w:rsidRPr="008E4E55" w:rsidRDefault="00FC7E79" w:rsidP="00FC7E79">
      <w:pPr>
        <w:pStyle w:val="nor4"/>
        <w:spacing w:before="0" w:beforeAutospacing="0" w:after="0" w:afterAutospacing="0" w:line="240" w:lineRule="atLeast"/>
        <w:jc w:val="both"/>
      </w:pPr>
      <w:r w:rsidRPr="008E4E55">
        <w:t>c) Yönetim Kurulu tarafından Genel Kurula arz olunan hususları görüşüp karara bağlamak,</w:t>
      </w:r>
    </w:p>
    <w:p w:rsidR="00F60381" w:rsidRDefault="00F60381" w:rsidP="00FC7E79">
      <w:pPr>
        <w:pStyle w:val="nor0"/>
        <w:spacing w:before="0" w:beforeAutospacing="0" w:after="0" w:afterAutospacing="0" w:line="240" w:lineRule="atLeast"/>
        <w:jc w:val="both"/>
      </w:pPr>
    </w:p>
    <w:p w:rsidR="00FC7E79" w:rsidRPr="008E4E55" w:rsidRDefault="00FC7E79" w:rsidP="00FC7E79">
      <w:pPr>
        <w:pStyle w:val="nor0"/>
        <w:spacing w:before="0" w:beforeAutospacing="0" w:after="0" w:afterAutospacing="0" w:line="240" w:lineRule="atLeast"/>
        <w:jc w:val="both"/>
      </w:pPr>
      <w:r w:rsidRPr="008E4E55">
        <w:t>d) Genel Kurul üyelerinin yirmide biri tarafından görüşülmesi veya gündemden çıkarılması istenen konuları görüşmek ve gündeme alınan maddeleri karara bağlamak,</w:t>
      </w:r>
    </w:p>
    <w:p w:rsidR="00F60381" w:rsidRDefault="00F60381" w:rsidP="00FC7E79">
      <w:pPr>
        <w:pStyle w:val="nor0"/>
        <w:spacing w:before="0" w:beforeAutospacing="0" w:after="0" w:afterAutospacing="0" w:line="240" w:lineRule="atLeast"/>
        <w:jc w:val="both"/>
      </w:pPr>
    </w:p>
    <w:p w:rsidR="00FC7E79" w:rsidRPr="008E4E55" w:rsidRDefault="00FC7E79" w:rsidP="00FC7E79">
      <w:pPr>
        <w:pStyle w:val="nor0"/>
        <w:spacing w:before="0" w:beforeAutospacing="0" w:after="0" w:afterAutospacing="0" w:line="240" w:lineRule="atLeast"/>
        <w:jc w:val="both"/>
      </w:pPr>
      <w:r w:rsidRPr="008E4E55">
        <w:t>e) Yönetim ve Denetim Kurulu üyelerini seçmek,</w:t>
      </w:r>
    </w:p>
    <w:p w:rsidR="00F60381" w:rsidRDefault="00F60381" w:rsidP="00FC7E79">
      <w:pPr>
        <w:pStyle w:val="nor0"/>
        <w:spacing w:before="0" w:beforeAutospacing="0" w:after="0" w:afterAutospacing="0" w:line="240" w:lineRule="atLeast"/>
        <w:jc w:val="both"/>
      </w:pPr>
    </w:p>
    <w:p w:rsidR="00FC7E79" w:rsidRPr="000568AF" w:rsidRDefault="00FC7E79" w:rsidP="00FC7E79">
      <w:pPr>
        <w:pStyle w:val="nor0"/>
        <w:spacing w:before="0" w:beforeAutospacing="0" w:after="0" w:afterAutospacing="0" w:line="240" w:lineRule="atLeast"/>
        <w:jc w:val="both"/>
      </w:pPr>
      <w:r w:rsidRPr="000568AF">
        <w:t>f) (mülga)</w:t>
      </w:r>
    </w:p>
    <w:p w:rsidR="00F60381" w:rsidRDefault="00F60381" w:rsidP="00FC7E79">
      <w:pPr>
        <w:pStyle w:val="nor0"/>
        <w:spacing w:before="0" w:beforeAutospacing="0" w:after="0" w:afterAutospacing="0" w:line="240" w:lineRule="atLeast"/>
        <w:jc w:val="both"/>
      </w:pPr>
    </w:p>
    <w:p w:rsidR="00FC7E79" w:rsidRPr="008E4E55" w:rsidRDefault="00FC7E79" w:rsidP="00FC7E79">
      <w:pPr>
        <w:pStyle w:val="nor0"/>
        <w:spacing w:before="0" w:beforeAutospacing="0" w:after="0" w:afterAutospacing="0" w:line="240" w:lineRule="atLeast"/>
        <w:jc w:val="both"/>
      </w:pPr>
      <w:r w:rsidRPr="008E4E55">
        <w:t>g) Gerekli olduğu takdirde taşınmaza bağlı mülkiyet ve diğer sınırlı aynî hakların edinilmesine ve satışına karar vermek. Ancak, taşınmazların satışı için Genel Kurulun üçte iki çoğunluğunun olumlu oyu gereklidir.</w:t>
      </w:r>
    </w:p>
    <w:p w:rsidR="00F60381" w:rsidRDefault="00F60381" w:rsidP="00FC7E79">
      <w:pPr>
        <w:spacing w:line="240" w:lineRule="atLeast"/>
        <w:jc w:val="both"/>
        <w:rPr>
          <w:rFonts w:ascii="Times New Roman" w:hAnsi="Times New Roman" w:cs="Times New Roman"/>
          <w:sz w:val="24"/>
          <w:szCs w:val="24"/>
        </w:rPr>
      </w:pPr>
    </w:p>
    <w:p w:rsidR="00FC7E79" w:rsidRPr="008E4E55" w:rsidRDefault="00FC7E79" w:rsidP="00FC7E79">
      <w:pPr>
        <w:spacing w:line="240" w:lineRule="atLeast"/>
        <w:jc w:val="both"/>
        <w:rPr>
          <w:rFonts w:ascii="Times New Roman" w:hAnsi="Times New Roman" w:cs="Times New Roman"/>
          <w:sz w:val="24"/>
          <w:szCs w:val="24"/>
        </w:rPr>
      </w:pPr>
      <w:r w:rsidRPr="008E4E55">
        <w:rPr>
          <w:rFonts w:ascii="Times New Roman" w:hAnsi="Times New Roman" w:cs="Times New Roman"/>
          <w:sz w:val="24"/>
          <w:szCs w:val="24"/>
        </w:rPr>
        <w:t>ğ) Üyelerini diğer meslek kuruluşları ile kamu kurum ve kuruluşları nezdinde temsil etmek, dava açmak, dernek, vakıf ve iktisadi işletmelerini kurmak, Birliğin amacını gerçekleştirmek için şirket kurulması veya kurulu olanlara ortak olunması konusunda karar vermek.</w:t>
      </w:r>
    </w:p>
    <w:p w:rsidR="00FC7E79" w:rsidRPr="008E4E55" w:rsidRDefault="00FC7E79" w:rsidP="00FC7E79">
      <w:pPr>
        <w:spacing w:line="240" w:lineRule="atLeast"/>
        <w:jc w:val="both"/>
        <w:rPr>
          <w:rFonts w:ascii="Times New Roman" w:hAnsi="Times New Roman" w:cs="Times New Roman"/>
          <w:sz w:val="24"/>
          <w:szCs w:val="24"/>
        </w:rPr>
      </w:pPr>
      <w:r w:rsidRPr="008E4E55">
        <w:rPr>
          <w:rFonts w:ascii="Times New Roman" w:hAnsi="Times New Roman" w:cs="Times New Roman"/>
          <w:sz w:val="24"/>
          <w:szCs w:val="24"/>
        </w:rPr>
        <w:t>h) Birlikçe onaylanacak belgeler ve verilecek hizmetlerin ücretini tespit için Yönetim Kuruluna yetki vermek.</w:t>
      </w:r>
    </w:p>
    <w:p w:rsidR="00FC7E79" w:rsidRPr="008E4E55" w:rsidRDefault="00FC7E79" w:rsidP="00FC7E79">
      <w:pPr>
        <w:spacing w:line="240" w:lineRule="atLeast"/>
        <w:jc w:val="both"/>
        <w:rPr>
          <w:rFonts w:ascii="Times New Roman" w:hAnsi="Times New Roman" w:cs="Times New Roman"/>
          <w:sz w:val="24"/>
          <w:szCs w:val="24"/>
        </w:rPr>
      </w:pPr>
      <w:r w:rsidRPr="008E4E55">
        <w:rPr>
          <w:rFonts w:ascii="Times New Roman" w:hAnsi="Times New Roman" w:cs="Times New Roman"/>
          <w:sz w:val="24"/>
          <w:szCs w:val="24"/>
        </w:rPr>
        <w:t>ı) Genel Kurul yetkisi dâhilindeki konularda Yönetim Kuruluna yetki vermek.</w:t>
      </w:r>
    </w:p>
    <w:p w:rsidR="00FC7E79" w:rsidRPr="000568AF" w:rsidRDefault="00FC7E79" w:rsidP="00FC7E79">
      <w:pPr>
        <w:pStyle w:val="nor0"/>
        <w:spacing w:before="0" w:beforeAutospacing="0" w:after="0" w:afterAutospacing="0" w:line="240" w:lineRule="atLeast"/>
        <w:jc w:val="both"/>
      </w:pPr>
      <w:r w:rsidRPr="008E4E55">
        <w:t>B) Yönetim</w:t>
      </w:r>
      <w:r w:rsidRPr="000568AF">
        <w:t xml:space="preserve"> Kurulu, Genel Kurulun kendi üyeleri arasından seçeceği 11 kişiden teşekkül eder. Yönetim kurulu üyeleri üst üste iki defadan fazla seçilemez. Ayrıca Yönetim Kuruluna 11 yedek üye de seçilir. Yönetim Kurulu ayda en az iki defa, ihtiyaca göre ve başkanın çağrısıyla da her zaman toplanabilir.</w:t>
      </w:r>
    </w:p>
    <w:p w:rsidR="00FC7E79" w:rsidRPr="008E4E55" w:rsidRDefault="00FC7E79" w:rsidP="00FC7E79">
      <w:pPr>
        <w:pStyle w:val="nor0"/>
        <w:spacing w:before="0" w:beforeAutospacing="0" w:after="0" w:afterAutospacing="0" w:line="240" w:lineRule="atLeast"/>
        <w:jc w:val="both"/>
      </w:pPr>
      <w:r w:rsidRPr="000568AF">
        <w:t>Yönetim K</w:t>
      </w:r>
      <w:r w:rsidRPr="008E4E55">
        <w:t>urulunun görevleri;</w:t>
      </w:r>
    </w:p>
    <w:p w:rsidR="00F60381" w:rsidRDefault="00F60381" w:rsidP="00FC7E79">
      <w:pPr>
        <w:pStyle w:val="nor0"/>
        <w:spacing w:before="0" w:beforeAutospacing="0" w:after="0" w:afterAutospacing="0" w:line="240" w:lineRule="atLeast"/>
        <w:jc w:val="both"/>
      </w:pPr>
    </w:p>
    <w:p w:rsidR="00FC7E79" w:rsidRPr="008E4E55" w:rsidRDefault="00FC7E79" w:rsidP="00FC7E79">
      <w:pPr>
        <w:pStyle w:val="nor0"/>
        <w:spacing w:before="0" w:beforeAutospacing="0" w:after="0" w:afterAutospacing="0" w:line="240" w:lineRule="atLeast"/>
        <w:jc w:val="both"/>
      </w:pPr>
      <w:r w:rsidRPr="008E4E55">
        <w:t>a) Birliğin çalışma programı ve bütçesini hazırlamak ve Genel Kurula sunmak,</w:t>
      </w:r>
    </w:p>
    <w:p w:rsidR="00F60381" w:rsidRDefault="00F60381" w:rsidP="00FC7E79">
      <w:pPr>
        <w:pStyle w:val="nor0"/>
        <w:spacing w:before="0" w:beforeAutospacing="0" w:after="0" w:afterAutospacing="0" w:line="240" w:lineRule="atLeast"/>
        <w:jc w:val="both"/>
      </w:pPr>
    </w:p>
    <w:p w:rsidR="00FC7E79" w:rsidRPr="008E4E55" w:rsidRDefault="00FC7E79" w:rsidP="00FC7E79">
      <w:pPr>
        <w:pStyle w:val="nor0"/>
        <w:spacing w:before="0" w:beforeAutospacing="0" w:after="0" w:afterAutospacing="0" w:line="240" w:lineRule="atLeast"/>
        <w:jc w:val="both"/>
      </w:pPr>
      <w:r w:rsidRPr="008E4E55">
        <w:t>b) Genel Kurulca alınacak kararları uygulamak,</w:t>
      </w:r>
    </w:p>
    <w:p w:rsidR="00F60381" w:rsidRDefault="00F60381" w:rsidP="00FC7E79">
      <w:pPr>
        <w:pStyle w:val="nor0"/>
        <w:spacing w:before="0" w:beforeAutospacing="0" w:after="0" w:afterAutospacing="0" w:line="240" w:lineRule="atLeast"/>
        <w:jc w:val="both"/>
      </w:pPr>
    </w:p>
    <w:p w:rsidR="00FC7E79" w:rsidRPr="000568AF" w:rsidRDefault="00FC7E79" w:rsidP="00FC7E79">
      <w:pPr>
        <w:pStyle w:val="nor0"/>
        <w:spacing w:before="0" w:beforeAutospacing="0" w:after="0" w:afterAutospacing="0" w:line="240" w:lineRule="atLeast"/>
        <w:jc w:val="both"/>
      </w:pPr>
      <w:r w:rsidRPr="008E4E55">
        <w:t xml:space="preserve">c) Merkez </w:t>
      </w:r>
      <w:r w:rsidRPr="000568AF">
        <w:t>Müdürü ve Merkez Bürosunun kadrolarını tespit ve tayin işlemlerini yapmak,</w:t>
      </w:r>
    </w:p>
    <w:p w:rsidR="00F60381" w:rsidRDefault="00F60381" w:rsidP="00FC7E79">
      <w:pPr>
        <w:pStyle w:val="nor0"/>
        <w:spacing w:before="0" w:beforeAutospacing="0" w:after="0" w:afterAutospacing="0" w:line="240" w:lineRule="atLeast"/>
        <w:jc w:val="both"/>
      </w:pPr>
    </w:p>
    <w:p w:rsidR="00FC7E79" w:rsidRPr="000568AF" w:rsidRDefault="00FC7E79" w:rsidP="00FC7E79">
      <w:pPr>
        <w:pStyle w:val="nor0"/>
        <w:spacing w:before="0" w:beforeAutospacing="0" w:after="0" w:afterAutospacing="0" w:line="240" w:lineRule="atLeast"/>
        <w:jc w:val="both"/>
      </w:pPr>
      <w:r w:rsidRPr="000568AF">
        <w:t>d) Olağan ve olağanüstü genel kurul toplantısına karar vermek,</w:t>
      </w:r>
    </w:p>
    <w:p w:rsidR="00F60381" w:rsidRDefault="00F60381" w:rsidP="00FC7E79">
      <w:pPr>
        <w:pStyle w:val="nor0"/>
        <w:spacing w:before="0" w:beforeAutospacing="0" w:after="0" w:afterAutospacing="0" w:line="240" w:lineRule="atLeast"/>
        <w:jc w:val="both"/>
      </w:pPr>
    </w:p>
    <w:p w:rsidR="00FC7E79" w:rsidRPr="000568AF" w:rsidRDefault="00FC7E79" w:rsidP="00FC7E79">
      <w:pPr>
        <w:pStyle w:val="nor0"/>
        <w:spacing w:before="0" w:beforeAutospacing="0" w:after="0" w:afterAutospacing="0" w:line="240" w:lineRule="atLeast"/>
        <w:jc w:val="both"/>
      </w:pPr>
      <w:r w:rsidRPr="000568AF">
        <w:t>e) Bütçe fasılları arasında nakiller yapmak,</w:t>
      </w:r>
    </w:p>
    <w:p w:rsidR="00F60381" w:rsidRDefault="00F60381" w:rsidP="00FC7E79">
      <w:pPr>
        <w:pStyle w:val="nor0"/>
        <w:spacing w:before="0" w:beforeAutospacing="0" w:after="0" w:afterAutospacing="0" w:line="240" w:lineRule="atLeast"/>
        <w:jc w:val="both"/>
      </w:pPr>
    </w:p>
    <w:p w:rsidR="00FC7E79" w:rsidRPr="000568AF" w:rsidRDefault="00FC7E79" w:rsidP="00FC7E79">
      <w:pPr>
        <w:pStyle w:val="nor0"/>
        <w:spacing w:before="0" w:beforeAutospacing="0" w:after="0" w:afterAutospacing="0" w:line="240" w:lineRule="atLeast"/>
        <w:jc w:val="both"/>
      </w:pPr>
      <w:r w:rsidRPr="000568AF">
        <w:t>f) Yönetim Kurulu üyelerinin ekseriyeti tarafından görüşülmesi istenen ve gündeme alınan konuları görüşüp karara bağlamak,</w:t>
      </w:r>
    </w:p>
    <w:p w:rsidR="00F60381" w:rsidRDefault="00F60381" w:rsidP="00FC7E79">
      <w:pPr>
        <w:pStyle w:val="nor0"/>
        <w:spacing w:before="0" w:beforeAutospacing="0" w:after="0" w:afterAutospacing="0"/>
        <w:jc w:val="both"/>
      </w:pPr>
    </w:p>
    <w:p w:rsidR="00FC7E79" w:rsidRPr="000568AF" w:rsidRDefault="00FC7E79" w:rsidP="00FC7E79">
      <w:pPr>
        <w:pStyle w:val="nor0"/>
        <w:spacing w:before="0" w:beforeAutospacing="0" w:after="0" w:afterAutospacing="0"/>
        <w:jc w:val="both"/>
      </w:pPr>
      <w:r w:rsidRPr="000568AF">
        <w:t>g) Bu maddenin son fıkrasında bahsedilen yönetmelikte belirtilen diğer görevleri ifa etmektir.</w:t>
      </w:r>
    </w:p>
    <w:p w:rsidR="00F60381" w:rsidRDefault="00F60381" w:rsidP="00FC7E79">
      <w:pPr>
        <w:pStyle w:val="nor0"/>
        <w:spacing w:before="0" w:beforeAutospacing="0" w:after="0" w:afterAutospacing="0"/>
        <w:jc w:val="both"/>
      </w:pPr>
    </w:p>
    <w:p w:rsidR="00FC7E79" w:rsidRPr="000568AF" w:rsidRDefault="00FC7E79" w:rsidP="00FC7E79">
      <w:pPr>
        <w:pStyle w:val="nor0"/>
        <w:spacing w:before="0" w:beforeAutospacing="0" w:after="0" w:afterAutospacing="0"/>
        <w:jc w:val="both"/>
      </w:pPr>
      <w:r w:rsidRPr="000568AF">
        <w:t>ğ) Geçici şube izin belgesine ilişkin ücretleri belirlemek</w:t>
      </w:r>
    </w:p>
    <w:p w:rsidR="00FC7E79" w:rsidRPr="000568AF" w:rsidRDefault="00FC7E79" w:rsidP="00FC7E79">
      <w:pPr>
        <w:pStyle w:val="nor0"/>
        <w:spacing w:before="0" w:beforeAutospacing="0" w:after="0" w:afterAutospacing="0"/>
        <w:jc w:val="both"/>
      </w:pPr>
    </w:p>
    <w:p w:rsidR="00FC7E79" w:rsidRPr="000568AF" w:rsidRDefault="00FC7E79" w:rsidP="00FC7E79">
      <w:pPr>
        <w:pStyle w:val="nor0"/>
        <w:spacing w:before="0" w:beforeAutospacing="0" w:after="0" w:afterAutospacing="0"/>
        <w:jc w:val="both"/>
      </w:pPr>
      <w:r w:rsidRPr="000568AF">
        <w:t>C) Denetim Kurulu, Genel Kurulca Birlik üyeleri arasından seçilecek 5 kişiden teşekkül eder. Ayrıca aynı sayıda yedek üye de seçilir.</w:t>
      </w:r>
    </w:p>
    <w:p w:rsidR="00FC7E79" w:rsidRPr="000568AF" w:rsidRDefault="00FC7E79" w:rsidP="00FC7E79">
      <w:pPr>
        <w:pStyle w:val="nor0"/>
        <w:spacing w:before="0" w:beforeAutospacing="0" w:after="0" w:afterAutospacing="0"/>
        <w:jc w:val="both"/>
      </w:pPr>
      <w:r w:rsidRPr="000568AF">
        <w:t>Denetim Kurulunun görevleri;</w:t>
      </w:r>
    </w:p>
    <w:p w:rsidR="00F60381" w:rsidRDefault="00F60381" w:rsidP="00FC7E79">
      <w:pPr>
        <w:pStyle w:val="nor0"/>
        <w:spacing w:before="0" w:beforeAutospacing="0" w:after="0" w:afterAutospacing="0"/>
        <w:jc w:val="both"/>
      </w:pPr>
    </w:p>
    <w:p w:rsidR="00FC7E79" w:rsidRPr="000568AF" w:rsidRDefault="00FC7E79" w:rsidP="00FC7E79">
      <w:pPr>
        <w:pStyle w:val="nor0"/>
        <w:spacing w:before="0" w:beforeAutospacing="0" w:after="0" w:afterAutospacing="0"/>
        <w:jc w:val="both"/>
      </w:pPr>
      <w:r w:rsidRPr="000568AF">
        <w:t>a) Genel Kurul tarafından alınan kararların Yönetim Kurulunca yerine getirilip getirilmediğini araştırmak,</w:t>
      </w:r>
    </w:p>
    <w:p w:rsidR="00F60381" w:rsidRDefault="00F60381" w:rsidP="00FC7E79">
      <w:pPr>
        <w:pStyle w:val="nor0"/>
        <w:spacing w:before="0" w:beforeAutospacing="0" w:after="0" w:afterAutospacing="0"/>
        <w:jc w:val="both"/>
      </w:pPr>
    </w:p>
    <w:p w:rsidR="00FC7E79" w:rsidRPr="000568AF" w:rsidRDefault="00FC7E79" w:rsidP="00FC7E79">
      <w:pPr>
        <w:pStyle w:val="nor0"/>
        <w:spacing w:before="0" w:beforeAutospacing="0" w:after="0" w:afterAutospacing="0"/>
        <w:jc w:val="both"/>
      </w:pPr>
      <w:r w:rsidRPr="000568AF">
        <w:t>b) Birlik işlerinin mevzuat esasları dairesinde yürütülüp yürütülmediğini denetlemek,</w:t>
      </w:r>
    </w:p>
    <w:p w:rsidR="00F60381" w:rsidRDefault="00F60381" w:rsidP="00FC7E79">
      <w:pPr>
        <w:pStyle w:val="nor0"/>
        <w:spacing w:before="0" w:beforeAutospacing="0" w:after="0" w:afterAutospacing="0"/>
        <w:jc w:val="both"/>
      </w:pPr>
    </w:p>
    <w:p w:rsidR="00FC7E79" w:rsidRPr="000568AF" w:rsidRDefault="00FC7E79" w:rsidP="00FC7E79">
      <w:pPr>
        <w:pStyle w:val="nor0"/>
        <w:spacing w:before="0" w:beforeAutospacing="0" w:after="0" w:afterAutospacing="0"/>
        <w:jc w:val="both"/>
      </w:pPr>
      <w:r w:rsidRPr="000568AF">
        <w:t>c) Bakanlıkça verilecek görevlerin yerine getirilip getirilmediğini incelemek,</w:t>
      </w:r>
    </w:p>
    <w:p w:rsidR="00F60381" w:rsidRDefault="00F60381" w:rsidP="00FC7E79">
      <w:pPr>
        <w:pStyle w:val="nor0"/>
        <w:spacing w:before="0" w:beforeAutospacing="0" w:after="0" w:afterAutospacing="0"/>
        <w:jc w:val="both"/>
      </w:pPr>
    </w:p>
    <w:p w:rsidR="00FC7E79" w:rsidRPr="000568AF" w:rsidRDefault="00FC7E79" w:rsidP="00FC7E79">
      <w:pPr>
        <w:pStyle w:val="nor0"/>
        <w:spacing w:before="0" w:beforeAutospacing="0" w:after="0" w:afterAutospacing="0"/>
        <w:jc w:val="both"/>
      </w:pPr>
      <w:r w:rsidRPr="000568AF">
        <w:t>d) Birliğin işlemlerini ve hesaplarını kontrol etmek,</w:t>
      </w:r>
    </w:p>
    <w:p w:rsidR="00F60381" w:rsidRDefault="00F60381" w:rsidP="00FC7E79">
      <w:pPr>
        <w:pStyle w:val="nor0"/>
        <w:spacing w:before="0" w:beforeAutospacing="0" w:after="0" w:afterAutospacing="0"/>
        <w:jc w:val="both"/>
      </w:pPr>
    </w:p>
    <w:p w:rsidR="00FC7E79" w:rsidRPr="000568AF" w:rsidRDefault="00FC7E79" w:rsidP="00FC7E79">
      <w:pPr>
        <w:pStyle w:val="nor0"/>
        <w:spacing w:before="0" w:beforeAutospacing="0" w:after="0" w:afterAutospacing="0"/>
        <w:jc w:val="both"/>
      </w:pPr>
      <w:r w:rsidRPr="000568AF">
        <w:t xml:space="preserve">e) Birliğin bir yıllık işlem ve hesapları hakkında Genel Kurula rapor vermek, </w:t>
      </w:r>
    </w:p>
    <w:p w:rsidR="00F60381" w:rsidRDefault="00F60381" w:rsidP="00FC7E79">
      <w:pPr>
        <w:pStyle w:val="nor0"/>
        <w:spacing w:before="0" w:beforeAutospacing="0" w:after="0" w:afterAutospacing="0"/>
        <w:jc w:val="both"/>
      </w:pPr>
    </w:p>
    <w:p w:rsidR="00FC7E79" w:rsidRPr="000568AF" w:rsidRDefault="00FC7E79" w:rsidP="00FC7E79">
      <w:pPr>
        <w:pStyle w:val="nor0"/>
        <w:spacing w:before="0" w:beforeAutospacing="0" w:after="0" w:afterAutospacing="0"/>
        <w:jc w:val="both"/>
      </w:pPr>
      <w:r w:rsidRPr="000568AF">
        <w:t>f) Birliğin çalışmaları hakkında 3 ayda bir Bakanlığa rapor vermektir.</w:t>
      </w:r>
    </w:p>
    <w:p w:rsidR="00FC7E79" w:rsidRPr="000568AF" w:rsidRDefault="00FC7E79" w:rsidP="00FC7E79">
      <w:pPr>
        <w:pStyle w:val="nor0"/>
        <w:spacing w:before="0" w:beforeAutospacing="0" w:after="0" w:afterAutospacing="0"/>
        <w:ind w:firstLine="733"/>
        <w:jc w:val="both"/>
      </w:pPr>
    </w:p>
    <w:p w:rsidR="00FC7E79" w:rsidRPr="000568AF" w:rsidRDefault="00FC7E79" w:rsidP="00FC7E79">
      <w:pPr>
        <w:pStyle w:val="nor0"/>
        <w:spacing w:before="0" w:beforeAutospacing="0" w:after="0" w:afterAutospacing="0"/>
        <w:jc w:val="both"/>
      </w:pPr>
      <w:r w:rsidRPr="000568AF">
        <w:t>D) Disiplin Kurulu Genel Kurulca Birlik üyeleri arasından seçilecek 5 kişiden meydana gelir.</w:t>
      </w:r>
    </w:p>
    <w:p w:rsidR="00FC7E79" w:rsidRPr="000568AF" w:rsidRDefault="00FC7E79" w:rsidP="00FC7E79">
      <w:pPr>
        <w:pStyle w:val="nor0"/>
        <w:spacing w:before="0" w:beforeAutospacing="0" w:after="0" w:afterAutospacing="0"/>
        <w:jc w:val="both"/>
      </w:pPr>
      <w:r w:rsidRPr="000568AF">
        <w:t>Disiplin Kurulunun görevleri; Seyahat Acentaları Birliği Yönetmeliğinde belirtilen disiplin fiilleri uyarınca disiplin cezası vermek.</w:t>
      </w:r>
    </w:p>
    <w:p w:rsidR="00FC7E79" w:rsidRPr="000568AF" w:rsidRDefault="00FC7E79" w:rsidP="00FC7E79">
      <w:pPr>
        <w:pStyle w:val="nor0"/>
        <w:spacing w:before="0" w:beforeAutospacing="0" w:after="0" w:afterAutospacing="0"/>
        <w:jc w:val="both"/>
      </w:pPr>
      <w:r w:rsidRPr="000568AF">
        <w:t>Bakanlıkça, Seyahat Acentaları Birliğinin ve organlarının görev ve yetkilerine ilişkin bir yönetmelik hazırlanır.</w:t>
      </w:r>
    </w:p>
    <w:p w:rsidR="00FC7E79" w:rsidRPr="000568AF" w:rsidRDefault="00FC7E79" w:rsidP="00FC7E79">
      <w:pPr>
        <w:jc w:val="both"/>
        <w:rPr>
          <w:rFonts w:ascii="Times New Roman" w:hAnsi="Times New Roman" w:cs="Times New Roman"/>
          <w:sz w:val="24"/>
          <w:szCs w:val="24"/>
        </w:rPr>
      </w:pPr>
      <w:r w:rsidRPr="000568AF">
        <w:rPr>
          <w:rFonts w:ascii="Times New Roman" w:hAnsi="Times New Roman" w:cs="Times New Roman"/>
          <w:sz w:val="24"/>
          <w:szCs w:val="24"/>
        </w:rPr>
        <w:t>Bu Kanun’da hüküm bulunmayan hallerde, Disiplin Kurulu ve disiplin cezaları ile Genel Kurul toplantıları, seçimler ve yasaklara ilişkin olarak 5362 sayılı Esnaf ve Sanatkârlar Meslek Kuruluşları Kanunu’nun 24 üncü maddesi ile aynı Kanun’un üçüncü kısmının birinci bölümünün esnaf ve sanatkâr odalarına ilişkin hükümleri uygulanır.</w:t>
      </w:r>
    </w:p>
    <w:p w:rsidR="00FC7E79" w:rsidRPr="000568AF" w:rsidRDefault="00FC7E79" w:rsidP="00FC7E79">
      <w:pPr>
        <w:rPr>
          <w:rFonts w:ascii="Times New Roman" w:hAnsi="Times New Roman" w:cs="Times New Roman"/>
          <w:sz w:val="24"/>
          <w:szCs w:val="24"/>
        </w:rPr>
      </w:pPr>
    </w:p>
    <w:p w:rsidR="00FC7E79" w:rsidRPr="000568AF" w:rsidRDefault="00FC7E79" w:rsidP="00FC7E79">
      <w:pPr>
        <w:rPr>
          <w:rFonts w:ascii="Times New Roman" w:hAnsi="Times New Roman" w:cs="Times New Roman"/>
          <w:sz w:val="24"/>
          <w:szCs w:val="24"/>
        </w:rPr>
      </w:pPr>
    </w:p>
    <w:p w:rsidR="00FC7E79" w:rsidRPr="008E4E55" w:rsidRDefault="00FC7E79" w:rsidP="00FC7E79">
      <w:pPr>
        <w:rPr>
          <w:rFonts w:ascii="Times New Roman" w:hAnsi="Times New Roman" w:cs="Times New Roman"/>
          <w:b/>
          <w:sz w:val="24"/>
          <w:szCs w:val="24"/>
        </w:rPr>
      </w:pPr>
      <w:r w:rsidRPr="008E4E55">
        <w:rPr>
          <w:rFonts w:ascii="Times New Roman" w:hAnsi="Times New Roman" w:cs="Times New Roman"/>
          <w:b/>
          <w:sz w:val="24"/>
          <w:szCs w:val="24"/>
        </w:rPr>
        <w:t>IV - BİRLİĞİN GELİRLERİ</w:t>
      </w:r>
    </w:p>
    <w:p w:rsidR="00FC7E79" w:rsidRPr="008E4E55" w:rsidRDefault="00FC7E79" w:rsidP="00FC7E79">
      <w:pPr>
        <w:jc w:val="center"/>
        <w:rPr>
          <w:rFonts w:ascii="Times New Roman" w:hAnsi="Times New Roman" w:cs="Times New Roman"/>
          <w:b/>
          <w:sz w:val="24"/>
          <w:szCs w:val="24"/>
        </w:rPr>
      </w:pPr>
    </w:p>
    <w:p w:rsidR="00FC7E79" w:rsidRPr="000568AF" w:rsidRDefault="00FC7E79" w:rsidP="00FC7E79">
      <w:pPr>
        <w:rPr>
          <w:rFonts w:ascii="Times New Roman" w:hAnsi="Times New Roman" w:cs="Times New Roman"/>
          <w:sz w:val="24"/>
          <w:szCs w:val="24"/>
        </w:rPr>
      </w:pPr>
      <w:r w:rsidRPr="008E4E55">
        <w:rPr>
          <w:rFonts w:ascii="Times New Roman" w:hAnsi="Times New Roman" w:cs="Times New Roman"/>
          <w:b/>
          <w:sz w:val="24"/>
          <w:szCs w:val="24"/>
        </w:rPr>
        <w:t xml:space="preserve">Madde 35 –  </w:t>
      </w:r>
      <w:r w:rsidRPr="000568AF">
        <w:rPr>
          <w:rFonts w:ascii="Times New Roman" w:hAnsi="Times New Roman" w:cs="Times New Roman"/>
          <w:sz w:val="24"/>
          <w:szCs w:val="24"/>
        </w:rPr>
        <w:t>Birliğin gelirleri aşağıda yazılı kaynaklardan meydana gelir.</w:t>
      </w:r>
    </w:p>
    <w:p w:rsidR="00FC7E79" w:rsidRPr="000568AF" w:rsidRDefault="00FC7E79" w:rsidP="00FC7E79">
      <w:pPr>
        <w:rPr>
          <w:rFonts w:ascii="Times New Roman" w:hAnsi="Times New Roman" w:cs="Times New Roman"/>
          <w:sz w:val="24"/>
          <w:szCs w:val="24"/>
        </w:rPr>
      </w:pPr>
      <w:r w:rsidRPr="000568AF">
        <w:rPr>
          <w:rFonts w:ascii="Times New Roman" w:hAnsi="Times New Roman" w:cs="Times New Roman"/>
          <w:sz w:val="24"/>
          <w:szCs w:val="24"/>
        </w:rPr>
        <w:t xml:space="preserve">a) Üyelerin Birliğe kayıt ücreti ve aidat, </w:t>
      </w:r>
    </w:p>
    <w:p w:rsidR="00FC7E79" w:rsidRPr="000568AF" w:rsidRDefault="00FC7E79" w:rsidP="00FC7E79">
      <w:pPr>
        <w:rPr>
          <w:rFonts w:ascii="Times New Roman" w:hAnsi="Times New Roman" w:cs="Times New Roman"/>
          <w:sz w:val="24"/>
          <w:szCs w:val="24"/>
        </w:rPr>
      </w:pPr>
      <w:r w:rsidRPr="000568AF">
        <w:rPr>
          <w:rFonts w:ascii="Times New Roman" w:hAnsi="Times New Roman" w:cs="Times New Roman"/>
          <w:sz w:val="24"/>
          <w:szCs w:val="24"/>
        </w:rPr>
        <w:t>b) Seyahat acentaları personelinin yetiştirilmesi için düzenlenecek kurs ve seminerlerden temin edilecek gelirler.</w:t>
      </w:r>
    </w:p>
    <w:p w:rsidR="00FC7E79" w:rsidRPr="000568AF" w:rsidRDefault="00FC7E79" w:rsidP="00FC7E79">
      <w:pPr>
        <w:rPr>
          <w:rFonts w:ascii="Times New Roman" w:hAnsi="Times New Roman" w:cs="Times New Roman"/>
          <w:sz w:val="24"/>
          <w:szCs w:val="24"/>
        </w:rPr>
      </w:pPr>
      <w:r w:rsidRPr="000568AF">
        <w:rPr>
          <w:rFonts w:ascii="Times New Roman" w:hAnsi="Times New Roman" w:cs="Times New Roman"/>
          <w:sz w:val="24"/>
          <w:szCs w:val="24"/>
        </w:rPr>
        <w:t>c) Bağış ve yardımlar,</w:t>
      </w:r>
    </w:p>
    <w:p w:rsidR="00FC7E79" w:rsidRPr="000568AF" w:rsidRDefault="00FC7E79" w:rsidP="00FC7E79">
      <w:pPr>
        <w:jc w:val="both"/>
        <w:rPr>
          <w:rFonts w:ascii="Times New Roman" w:hAnsi="Times New Roman" w:cs="Times New Roman"/>
          <w:sz w:val="24"/>
          <w:szCs w:val="24"/>
        </w:rPr>
      </w:pPr>
      <w:r w:rsidRPr="000568AF">
        <w:rPr>
          <w:rFonts w:ascii="Times New Roman" w:hAnsi="Times New Roman" w:cs="Times New Roman"/>
          <w:sz w:val="24"/>
          <w:szCs w:val="24"/>
        </w:rPr>
        <w:t>ç)Birlikçe verilecek, onaylanacak belgeler ve verilecek hizmetlerin gelirleri,</w:t>
      </w:r>
    </w:p>
    <w:p w:rsidR="00FC7E79" w:rsidRPr="008E4E55" w:rsidRDefault="00FC7E79" w:rsidP="00FC7E79">
      <w:pPr>
        <w:jc w:val="both"/>
        <w:rPr>
          <w:rFonts w:ascii="Times New Roman" w:hAnsi="Times New Roman" w:cs="Times New Roman"/>
          <w:sz w:val="24"/>
          <w:szCs w:val="24"/>
        </w:rPr>
      </w:pPr>
      <w:r w:rsidRPr="000568AF">
        <w:rPr>
          <w:rFonts w:ascii="Times New Roman" w:hAnsi="Times New Roman" w:cs="Times New Roman"/>
          <w:sz w:val="24"/>
          <w:szCs w:val="24"/>
        </w:rPr>
        <w:t>d)Yayınlarda</w:t>
      </w:r>
      <w:r w:rsidRPr="008E4E55">
        <w:rPr>
          <w:rFonts w:ascii="Times New Roman" w:hAnsi="Times New Roman" w:cs="Times New Roman"/>
          <w:sz w:val="24"/>
          <w:szCs w:val="24"/>
        </w:rPr>
        <w:t>n, sosyal, kültürel ve eğitim faaliyetlerinden elde edilecek gelirler.</w:t>
      </w:r>
    </w:p>
    <w:p w:rsidR="00FC7E79" w:rsidRPr="008E4E55" w:rsidRDefault="00FC7E79" w:rsidP="00FC7E79">
      <w:pPr>
        <w:jc w:val="both"/>
        <w:rPr>
          <w:rFonts w:ascii="Times New Roman" w:hAnsi="Times New Roman" w:cs="Times New Roman"/>
          <w:sz w:val="24"/>
          <w:szCs w:val="24"/>
        </w:rPr>
      </w:pPr>
      <w:r w:rsidRPr="008E4E55">
        <w:rPr>
          <w:rFonts w:ascii="Times New Roman" w:hAnsi="Times New Roman" w:cs="Times New Roman"/>
          <w:sz w:val="24"/>
          <w:szCs w:val="24"/>
        </w:rPr>
        <w:t>e)Fuar, sergi ve benzeri organizasyonlardan elde edilecek gelirler.</w:t>
      </w:r>
    </w:p>
    <w:p w:rsidR="00FC7E79" w:rsidRPr="008E4E55" w:rsidRDefault="00FC7E79" w:rsidP="00FC7E79">
      <w:pPr>
        <w:jc w:val="both"/>
        <w:rPr>
          <w:rFonts w:ascii="Times New Roman" w:hAnsi="Times New Roman" w:cs="Times New Roman"/>
          <w:sz w:val="24"/>
          <w:szCs w:val="24"/>
        </w:rPr>
      </w:pPr>
      <w:r w:rsidRPr="008E4E55">
        <w:rPr>
          <w:rFonts w:ascii="Times New Roman" w:hAnsi="Times New Roman" w:cs="Times New Roman"/>
          <w:sz w:val="24"/>
          <w:szCs w:val="24"/>
        </w:rPr>
        <w:lastRenderedPageBreak/>
        <w:t>f)</w:t>
      </w:r>
      <w:r w:rsidRPr="008E4E55">
        <w:rPr>
          <w:rFonts w:ascii="Times New Roman" w:hAnsi="Times New Roman" w:cs="Times New Roman"/>
          <w:b/>
          <w:bCs/>
          <w:sz w:val="24"/>
          <w:szCs w:val="24"/>
        </w:rPr>
        <w:t xml:space="preserve"> </w:t>
      </w:r>
      <w:r w:rsidRPr="008E4E55">
        <w:rPr>
          <w:rFonts w:ascii="Times New Roman" w:hAnsi="Times New Roman" w:cs="Times New Roman"/>
          <w:sz w:val="24"/>
          <w:szCs w:val="24"/>
        </w:rPr>
        <w:t>Birliğin menkul ve gayrimenkul sermaye iratları, iştirak ve şirket kârlarından elde edilecek gelirler.</w:t>
      </w:r>
    </w:p>
    <w:p w:rsidR="00FC7E79" w:rsidRPr="008E4E55" w:rsidRDefault="00FC7E79" w:rsidP="00FC7E79">
      <w:pPr>
        <w:rPr>
          <w:rFonts w:ascii="Times New Roman" w:hAnsi="Times New Roman" w:cs="Times New Roman"/>
          <w:sz w:val="24"/>
          <w:szCs w:val="24"/>
        </w:rPr>
      </w:pPr>
      <w:r w:rsidRPr="008E4E55">
        <w:rPr>
          <w:rFonts w:ascii="Times New Roman" w:hAnsi="Times New Roman" w:cs="Times New Roman"/>
          <w:sz w:val="24"/>
          <w:szCs w:val="24"/>
        </w:rPr>
        <w:t>g)Diğer gelirler.</w:t>
      </w:r>
    </w:p>
    <w:p w:rsidR="00FC7E79" w:rsidRPr="000568AF" w:rsidRDefault="00FC7E79" w:rsidP="00FC7E79">
      <w:pPr>
        <w:rPr>
          <w:rFonts w:ascii="Times New Roman" w:hAnsi="Times New Roman" w:cs="Times New Roman"/>
          <w:sz w:val="24"/>
          <w:szCs w:val="24"/>
        </w:rPr>
      </w:pPr>
      <w:r w:rsidRPr="008E4E55">
        <w:rPr>
          <w:rFonts w:ascii="Times New Roman" w:hAnsi="Times New Roman" w:cs="Times New Roman"/>
          <w:b/>
          <w:bCs/>
          <w:sz w:val="24"/>
          <w:szCs w:val="24"/>
        </w:rPr>
        <w:t xml:space="preserve"> </w:t>
      </w:r>
      <w:r w:rsidRPr="000568AF">
        <w:rPr>
          <w:rFonts w:ascii="Times New Roman" w:hAnsi="Times New Roman" w:cs="Times New Roman"/>
          <w:sz w:val="24"/>
          <w:szCs w:val="24"/>
        </w:rPr>
        <w:t>Birliğe kayıt ücreti yirmibin  Türk Lirası olup, nakden ve bir defada tahsil edilir. Her şube için birliğe üye kayıt bedelinin 1/4 oranında ayrıca şube üye kayıt bedeli alınır.   Merkez ve şubelerin yıllık aidat bedeli, merkez üye kayıt ücretinin yüzde beşidir. Üye kayıt ücreti ve yıllık aidat her takvim yılı başından geçerli olmak üzere o yıl için 213 sayılı Vergi Usul Kanunu’nun mükerrer 298 inci maddesi uyarınca tespit ve ilan edilen yeniden değerleme oranında artırılarak uygulanır. Yıl içinde tahsil edilmeyen yıllık aidatlara genel kurul kararı ile yönetim kuruluna verilecek yetkilendirme ile gecikme zammı uygulanır.</w:t>
      </w:r>
    </w:p>
    <w:p w:rsidR="00FC7E79" w:rsidRPr="000568AF" w:rsidRDefault="00FC7E79" w:rsidP="00FC7E79">
      <w:pPr>
        <w:rPr>
          <w:rFonts w:ascii="Times New Roman" w:hAnsi="Times New Roman" w:cs="Times New Roman"/>
          <w:sz w:val="24"/>
          <w:szCs w:val="24"/>
        </w:rPr>
      </w:pPr>
    </w:p>
    <w:p w:rsidR="000568AF" w:rsidRDefault="000568AF">
      <w:pPr>
        <w:rPr>
          <w:rFonts w:ascii="Times New Roman" w:eastAsia="Times New Roman" w:hAnsi="Times New Roman" w:cs="Times New Roman"/>
          <w:b/>
          <w:sz w:val="28"/>
          <w:szCs w:val="28"/>
          <w:lang w:eastAsia="tr-TR"/>
        </w:rPr>
      </w:pPr>
      <w:r>
        <w:rPr>
          <w:b/>
          <w:sz w:val="28"/>
          <w:szCs w:val="28"/>
        </w:rPr>
        <w:br w:type="page"/>
      </w:r>
    </w:p>
    <w:p w:rsidR="00FC7E79" w:rsidRDefault="00FC7E79" w:rsidP="00FC7E79">
      <w:pPr>
        <w:pStyle w:val="ksmblm0"/>
        <w:spacing w:before="0" w:beforeAutospacing="0" w:after="0" w:afterAutospacing="0"/>
        <w:rPr>
          <w:b/>
          <w:sz w:val="28"/>
          <w:szCs w:val="28"/>
        </w:rPr>
      </w:pPr>
      <w:r w:rsidRPr="008E4E55">
        <w:rPr>
          <w:b/>
          <w:sz w:val="28"/>
          <w:szCs w:val="28"/>
        </w:rPr>
        <w:lastRenderedPageBreak/>
        <w:t>ÜÇÜNCÜ KISIM</w:t>
      </w:r>
    </w:p>
    <w:p w:rsidR="008E4E55" w:rsidRPr="008E4E55" w:rsidRDefault="008E4E55" w:rsidP="00FC7E79">
      <w:pPr>
        <w:pStyle w:val="ksmblm0"/>
        <w:spacing w:before="0" w:beforeAutospacing="0" w:after="0" w:afterAutospacing="0"/>
        <w:rPr>
          <w:b/>
          <w:sz w:val="28"/>
          <w:szCs w:val="28"/>
        </w:rPr>
      </w:pPr>
    </w:p>
    <w:p w:rsidR="00FC7E79" w:rsidRPr="008E4E55" w:rsidRDefault="00FC7E79" w:rsidP="00FC7E79">
      <w:pPr>
        <w:pStyle w:val="ksmblmalt0"/>
        <w:spacing w:before="0" w:beforeAutospacing="0" w:after="0" w:afterAutospacing="0"/>
        <w:rPr>
          <w:b/>
        </w:rPr>
      </w:pPr>
      <w:r w:rsidRPr="008E4E55">
        <w:rPr>
          <w:b/>
        </w:rPr>
        <w:t>Son hükümler</w:t>
      </w:r>
    </w:p>
    <w:p w:rsidR="00FC7E79" w:rsidRPr="008E4E55" w:rsidRDefault="00FC7E79" w:rsidP="00FC7E79">
      <w:pPr>
        <w:pStyle w:val="ksmblmalt0"/>
        <w:spacing w:before="0" w:beforeAutospacing="0" w:after="0" w:afterAutospacing="0"/>
        <w:jc w:val="center"/>
        <w:rPr>
          <w:i/>
        </w:rPr>
      </w:pPr>
    </w:p>
    <w:p w:rsidR="00FC7E79" w:rsidRPr="008E4E55" w:rsidRDefault="00FC7E79" w:rsidP="00FC7E79">
      <w:pPr>
        <w:pStyle w:val="nor0"/>
        <w:spacing w:before="0" w:beforeAutospacing="0" w:after="0" w:afterAutospacing="0" w:line="240" w:lineRule="atLeast"/>
        <w:jc w:val="both"/>
        <w:rPr>
          <w:color w:val="000000"/>
        </w:rPr>
      </w:pPr>
      <w:r w:rsidRPr="008E4E55">
        <w:rPr>
          <w:b/>
          <w:color w:val="000000"/>
        </w:rPr>
        <w:t>Madde 36</w:t>
      </w:r>
      <w:r w:rsidRPr="008E4E55">
        <w:rPr>
          <w:color w:val="000000"/>
        </w:rPr>
        <w:t xml:space="preserve">- 6068 sayılı Turizm Endüstrisini Teşvik Kanunu’nun 34’ncü maddesi yürürlükten kaldırılmıştır. </w:t>
      </w:r>
    </w:p>
    <w:p w:rsidR="00FC7E79" w:rsidRPr="008E4E55" w:rsidRDefault="00FC7E79" w:rsidP="00FC7E79">
      <w:pPr>
        <w:pStyle w:val="nor0"/>
        <w:spacing w:before="0" w:beforeAutospacing="0" w:after="0" w:afterAutospacing="0" w:line="240" w:lineRule="atLeast"/>
        <w:jc w:val="both"/>
        <w:rPr>
          <w:color w:val="000000"/>
        </w:rPr>
      </w:pPr>
    </w:p>
    <w:p w:rsidR="00FC7E79" w:rsidRPr="000568AF" w:rsidRDefault="00FC7E79" w:rsidP="00FC7E79">
      <w:pPr>
        <w:rPr>
          <w:rFonts w:ascii="Times New Roman" w:hAnsi="Times New Roman" w:cs="Times New Roman"/>
          <w:sz w:val="24"/>
          <w:szCs w:val="24"/>
        </w:rPr>
      </w:pPr>
      <w:r w:rsidRPr="000568AF">
        <w:rPr>
          <w:rFonts w:ascii="Times New Roman" w:hAnsi="Times New Roman" w:cs="Times New Roman"/>
          <w:b/>
          <w:sz w:val="24"/>
          <w:szCs w:val="24"/>
        </w:rPr>
        <w:t>Ek Madde 1</w:t>
      </w:r>
      <w:r w:rsidRPr="000568AF">
        <w:rPr>
          <w:rFonts w:ascii="Times New Roman" w:hAnsi="Times New Roman" w:cs="Times New Roman"/>
          <w:sz w:val="24"/>
          <w:szCs w:val="24"/>
        </w:rPr>
        <w:t xml:space="preserve">- Bakanlık bu Kanunla kendisine verilen görev ve yetkileri Bakan Onayı ile Birliğe devredebilir.  </w:t>
      </w:r>
    </w:p>
    <w:p w:rsidR="000568AF" w:rsidRDefault="000568AF" w:rsidP="000568AF">
      <w:pPr>
        <w:jc w:val="both"/>
        <w:rPr>
          <w:rFonts w:ascii="Times New Roman" w:hAnsi="Times New Roman" w:cs="Times New Roman"/>
          <w:b/>
          <w:sz w:val="24"/>
          <w:szCs w:val="24"/>
        </w:rPr>
      </w:pPr>
    </w:p>
    <w:p w:rsidR="00FC7E79" w:rsidRPr="000568AF" w:rsidRDefault="00FC7E79" w:rsidP="000568AF">
      <w:pPr>
        <w:jc w:val="both"/>
        <w:rPr>
          <w:rFonts w:ascii="Times New Roman" w:hAnsi="Times New Roman" w:cs="Times New Roman"/>
          <w:sz w:val="24"/>
          <w:szCs w:val="24"/>
        </w:rPr>
      </w:pPr>
      <w:r w:rsidRPr="008E4E55">
        <w:rPr>
          <w:rFonts w:ascii="Times New Roman" w:hAnsi="Times New Roman" w:cs="Times New Roman"/>
          <w:b/>
          <w:sz w:val="24"/>
          <w:szCs w:val="24"/>
        </w:rPr>
        <w:t xml:space="preserve">Geçici Madde 5- </w:t>
      </w:r>
      <w:r w:rsidRPr="000568AF">
        <w:rPr>
          <w:rFonts w:ascii="Times New Roman" w:hAnsi="Times New Roman" w:cs="Times New Roman"/>
          <w:sz w:val="24"/>
          <w:szCs w:val="24"/>
        </w:rPr>
        <w:t xml:space="preserve">Kanun’un yürürlüğe girdiği tarih itibarıyla mevcut bütün işletme belgeleri gruplarına bakılmaksızın seyahat acentası işletme belgesi olmuş sayılır. </w:t>
      </w:r>
    </w:p>
    <w:p w:rsidR="00FC7E79" w:rsidRPr="000568AF" w:rsidRDefault="00FC7E79" w:rsidP="00FC7E79">
      <w:pPr>
        <w:jc w:val="both"/>
        <w:rPr>
          <w:rFonts w:ascii="Times New Roman" w:hAnsi="Times New Roman" w:cs="Times New Roman"/>
          <w:sz w:val="24"/>
          <w:szCs w:val="24"/>
        </w:rPr>
      </w:pPr>
      <w:r w:rsidRPr="008E4E55">
        <w:rPr>
          <w:rFonts w:ascii="Times New Roman" w:hAnsi="Times New Roman" w:cs="Times New Roman"/>
          <w:b/>
          <w:sz w:val="24"/>
          <w:szCs w:val="24"/>
        </w:rPr>
        <w:t xml:space="preserve">Geçici Madde 6- </w:t>
      </w:r>
      <w:r w:rsidRPr="000568AF">
        <w:rPr>
          <w:rFonts w:ascii="Times New Roman" w:hAnsi="Times New Roman" w:cs="Times New Roman"/>
          <w:sz w:val="24"/>
          <w:szCs w:val="24"/>
        </w:rPr>
        <w:t xml:space="preserve">Bu Kanun’un </w:t>
      </w:r>
      <w:r w:rsidRPr="000568AF">
        <w:rPr>
          <w:rFonts w:ascii="Times New Roman" w:hAnsi="Times New Roman" w:cs="Times New Roman"/>
          <w:color w:val="000000"/>
          <w:sz w:val="24"/>
          <w:szCs w:val="24"/>
        </w:rPr>
        <w:t xml:space="preserve">yürürlüğe </w:t>
      </w:r>
      <w:r w:rsidRPr="000568AF">
        <w:rPr>
          <w:rFonts w:ascii="Times New Roman" w:hAnsi="Times New Roman" w:cs="Times New Roman"/>
          <w:sz w:val="24"/>
          <w:szCs w:val="24"/>
        </w:rPr>
        <w:t xml:space="preserve">girdiği tarihte kurulmuş bulunan seyahat acentalarından, anonim ve limited şirketlerin belge sahipliği dışındaki seyahat acentalarının işletme belgeleri bir defaya mahsus olmak üzere,  çıkarılacak Yönetmeliğin yürürlüğe girdiği tarihten itibaren iki yıl içerisinde anonim veya limited şirkete devredilebilir. </w:t>
      </w:r>
    </w:p>
    <w:p w:rsidR="00FC7E79" w:rsidRPr="000568AF" w:rsidRDefault="00FC7E79" w:rsidP="00FC7E79">
      <w:pPr>
        <w:jc w:val="both"/>
        <w:rPr>
          <w:rFonts w:ascii="Times New Roman" w:hAnsi="Times New Roman" w:cs="Times New Roman"/>
          <w:sz w:val="24"/>
          <w:szCs w:val="24"/>
        </w:rPr>
      </w:pPr>
    </w:p>
    <w:p w:rsidR="00FC7E79" w:rsidRPr="008E4E55" w:rsidRDefault="00FC7E79" w:rsidP="00FC7E79">
      <w:pPr>
        <w:pStyle w:val="nor4"/>
        <w:spacing w:before="0" w:beforeAutospacing="0" w:after="0" w:afterAutospacing="0"/>
        <w:rPr>
          <w:i/>
        </w:rPr>
      </w:pPr>
      <w:r w:rsidRPr="008E4E55">
        <w:rPr>
          <w:i/>
        </w:rPr>
        <w:t>Yürürlük</w:t>
      </w:r>
    </w:p>
    <w:p w:rsidR="00FC7E79" w:rsidRPr="008E4E55" w:rsidRDefault="00FC7E79" w:rsidP="00FC7E79">
      <w:pPr>
        <w:jc w:val="both"/>
        <w:rPr>
          <w:rFonts w:ascii="Times New Roman" w:hAnsi="Times New Roman" w:cs="Times New Roman"/>
          <w:b/>
          <w:color w:val="000000"/>
          <w:sz w:val="24"/>
          <w:szCs w:val="24"/>
        </w:rPr>
      </w:pPr>
      <w:r w:rsidRPr="008E4E55">
        <w:rPr>
          <w:rFonts w:ascii="Times New Roman" w:hAnsi="Times New Roman" w:cs="Times New Roman"/>
          <w:b/>
          <w:color w:val="000000"/>
          <w:sz w:val="24"/>
          <w:szCs w:val="24"/>
        </w:rPr>
        <w:t xml:space="preserve">Madde 37- </w:t>
      </w:r>
      <w:r w:rsidRPr="000568AF">
        <w:rPr>
          <w:rFonts w:ascii="Times New Roman" w:hAnsi="Times New Roman" w:cs="Times New Roman"/>
          <w:color w:val="000000"/>
          <w:sz w:val="24"/>
          <w:szCs w:val="24"/>
        </w:rPr>
        <w:t>Bu Kanun Yönetmeliğin yayımı tarihinde yürürlüğe girer.</w:t>
      </w:r>
    </w:p>
    <w:p w:rsidR="00FC7E79" w:rsidRPr="008E4E55" w:rsidRDefault="00FC7E79" w:rsidP="00FC7E79">
      <w:pPr>
        <w:jc w:val="both"/>
        <w:rPr>
          <w:rFonts w:ascii="Times New Roman" w:hAnsi="Times New Roman" w:cs="Times New Roman"/>
          <w:b/>
          <w:sz w:val="24"/>
          <w:szCs w:val="24"/>
          <w:u w:val="single"/>
        </w:rPr>
      </w:pPr>
    </w:p>
    <w:p w:rsidR="00FC7E79" w:rsidRPr="008E4E55" w:rsidRDefault="00FC7E79" w:rsidP="00FC7E79">
      <w:pPr>
        <w:jc w:val="both"/>
        <w:rPr>
          <w:rFonts w:ascii="Times New Roman" w:hAnsi="Times New Roman" w:cs="Times New Roman"/>
          <w:color w:val="000000"/>
          <w:sz w:val="24"/>
          <w:szCs w:val="24"/>
        </w:rPr>
      </w:pPr>
      <w:r w:rsidRPr="008E4E55">
        <w:rPr>
          <w:rFonts w:ascii="Times New Roman" w:hAnsi="Times New Roman" w:cs="Times New Roman"/>
          <w:color w:val="000000"/>
          <w:sz w:val="24"/>
          <w:szCs w:val="24"/>
        </w:rPr>
        <w:t>Yürütme</w:t>
      </w:r>
    </w:p>
    <w:p w:rsidR="00FC7E79" w:rsidRPr="008E4E55" w:rsidRDefault="00FC7E79" w:rsidP="00FC7E79">
      <w:pPr>
        <w:jc w:val="both"/>
        <w:rPr>
          <w:rFonts w:ascii="Times New Roman" w:hAnsi="Times New Roman" w:cs="Times New Roman"/>
          <w:color w:val="000000"/>
          <w:sz w:val="24"/>
          <w:szCs w:val="24"/>
        </w:rPr>
      </w:pPr>
      <w:r w:rsidRPr="008E4E55">
        <w:rPr>
          <w:rFonts w:ascii="Times New Roman" w:hAnsi="Times New Roman" w:cs="Times New Roman"/>
          <w:b/>
          <w:color w:val="000000"/>
          <w:sz w:val="24"/>
          <w:szCs w:val="24"/>
        </w:rPr>
        <w:t>Madde 38</w:t>
      </w:r>
      <w:r w:rsidRPr="008E4E55">
        <w:rPr>
          <w:rFonts w:ascii="Times New Roman" w:hAnsi="Times New Roman" w:cs="Times New Roman"/>
          <w:color w:val="000000"/>
          <w:sz w:val="24"/>
          <w:szCs w:val="24"/>
        </w:rPr>
        <w:t>- Bu Kanunu Bakanlar Kurulu yürütür</w:t>
      </w:r>
    </w:p>
    <w:p w:rsidR="00FC7E79" w:rsidRPr="008E4E55" w:rsidRDefault="00FC7E79" w:rsidP="00FC7E79">
      <w:pPr>
        <w:jc w:val="both"/>
        <w:rPr>
          <w:rFonts w:ascii="Times New Roman" w:hAnsi="Times New Roman" w:cs="Times New Roman"/>
          <w:color w:val="000000"/>
          <w:sz w:val="24"/>
          <w:szCs w:val="24"/>
        </w:rPr>
      </w:pPr>
    </w:p>
    <w:p w:rsidR="00FC7E79" w:rsidRPr="008E4E55" w:rsidRDefault="00FC7E79" w:rsidP="00FC7E79">
      <w:pPr>
        <w:jc w:val="both"/>
        <w:rPr>
          <w:rFonts w:ascii="Times New Roman" w:hAnsi="Times New Roman" w:cs="Times New Roman"/>
          <w:b/>
          <w:sz w:val="24"/>
          <w:szCs w:val="24"/>
          <w:u w:val="single"/>
        </w:rPr>
      </w:pPr>
    </w:p>
    <w:p w:rsidR="00FC7E79" w:rsidRPr="008E4E55" w:rsidRDefault="00FC7E79" w:rsidP="00FC7E79">
      <w:pPr>
        <w:rPr>
          <w:rFonts w:ascii="Times New Roman" w:hAnsi="Times New Roman" w:cs="Times New Roman"/>
          <w:sz w:val="24"/>
          <w:szCs w:val="24"/>
        </w:rPr>
      </w:pPr>
    </w:p>
    <w:sectPr w:rsidR="00FC7E79" w:rsidRPr="008E4E55" w:rsidSect="00C40D31">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R Aria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7D75"/>
    <w:multiLevelType w:val="hybridMultilevel"/>
    <w:tmpl w:val="5C5A5144"/>
    <w:lvl w:ilvl="0" w:tplc="2326DA38">
      <w:start w:val="1"/>
      <w:numFmt w:val="lowerLetter"/>
      <w:lvlText w:val="%1)"/>
      <w:lvlJc w:val="left"/>
      <w:pPr>
        <w:tabs>
          <w:tab w:val="num" w:pos="825"/>
        </w:tabs>
        <w:ind w:left="825" w:hanging="495"/>
      </w:pPr>
      <w:rPr>
        <w:rFonts w:ascii="Times New Roman" w:eastAsia="Times New Roman" w:hAnsi="Times New Roman" w:cs="Times New Roman"/>
      </w:rPr>
    </w:lvl>
    <w:lvl w:ilvl="1" w:tplc="041F0019" w:tentative="1">
      <w:start w:val="1"/>
      <w:numFmt w:val="lowerLetter"/>
      <w:lvlText w:val="%2."/>
      <w:lvlJc w:val="left"/>
      <w:pPr>
        <w:tabs>
          <w:tab w:val="num" w:pos="1410"/>
        </w:tabs>
        <w:ind w:left="1410" w:hanging="360"/>
      </w:pPr>
      <w:rPr>
        <w:rFonts w:cs="Times New Roman"/>
      </w:rPr>
    </w:lvl>
    <w:lvl w:ilvl="2" w:tplc="041F001B" w:tentative="1">
      <w:start w:val="1"/>
      <w:numFmt w:val="lowerRoman"/>
      <w:lvlText w:val="%3."/>
      <w:lvlJc w:val="right"/>
      <w:pPr>
        <w:tabs>
          <w:tab w:val="num" w:pos="2130"/>
        </w:tabs>
        <w:ind w:left="2130" w:hanging="180"/>
      </w:pPr>
      <w:rPr>
        <w:rFonts w:cs="Times New Roman"/>
      </w:rPr>
    </w:lvl>
    <w:lvl w:ilvl="3" w:tplc="041F000F" w:tentative="1">
      <w:start w:val="1"/>
      <w:numFmt w:val="decimal"/>
      <w:lvlText w:val="%4."/>
      <w:lvlJc w:val="left"/>
      <w:pPr>
        <w:tabs>
          <w:tab w:val="num" w:pos="2850"/>
        </w:tabs>
        <w:ind w:left="2850" w:hanging="360"/>
      </w:pPr>
      <w:rPr>
        <w:rFonts w:cs="Times New Roman"/>
      </w:rPr>
    </w:lvl>
    <w:lvl w:ilvl="4" w:tplc="041F0019" w:tentative="1">
      <w:start w:val="1"/>
      <w:numFmt w:val="lowerLetter"/>
      <w:lvlText w:val="%5."/>
      <w:lvlJc w:val="left"/>
      <w:pPr>
        <w:tabs>
          <w:tab w:val="num" w:pos="3570"/>
        </w:tabs>
        <w:ind w:left="3570" w:hanging="360"/>
      </w:pPr>
      <w:rPr>
        <w:rFonts w:cs="Times New Roman"/>
      </w:rPr>
    </w:lvl>
    <w:lvl w:ilvl="5" w:tplc="041F001B" w:tentative="1">
      <w:start w:val="1"/>
      <w:numFmt w:val="lowerRoman"/>
      <w:lvlText w:val="%6."/>
      <w:lvlJc w:val="right"/>
      <w:pPr>
        <w:tabs>
          <w:tab w:val="num" w:pos="4290"/>
        </w:tabs>
        <w:ind w:left="4290" w:hanging="180"/>
      </w:pPr>
      <w:rPr>
        <w:rFonts w:cs="Times New Roman"/>
      </w:rPr>
    </w:lvl>
    <w:lvl w:ilvl="6" w:tplc="041F000F" w:tentative="1">
      <w:start w:val="1"/>
      <w:numFmt w:val="decimal"/>
      <w:lvlText w:val="%7."/>
      <w:lvlJc w:val="left"/>
      <w:pPr>
        <w:tabs>
          <w:tab w:val="num" w:pos="5010"/>
        </w:tabs>
        <w:ind w:left="5010" w:hanging="360"/>
      </w:pPr>
      <w:rPr>
        <w:rFonts w:cs="Times New Roman"/>
      </w:rPr>
    </w:lvl>
    <w:lvl w:ilvl="7" w:tplc="041F0019" w:tentative="1">
      <w:start w:val="1"/>
      <w:numFmt w:val="lowerLetter"/>
      <w:lvlText w:val="%8."/>
      <w:lvlJc w:val="left"/>
      <w:pPr>
        <w:tabs>
          <w:tab w:val="num" w:pos="5730"/>
        </w:tabs>
        <w:ind w:left="5730" w:hanging="360"/>
      </w:pPr>
      <w:rPr>
        <w:rFonts w:cs="Times New Roman"/>
      </w:rPr>
    </w:lvl>
    <w:lvl w:ilvl="8" w:tplc="041F001B" w:tentative="1">
      <w:start w:val="1"/>
      <w:numFmt w:val="lowerRoman"/>
      <w:lvlText w:val="%9."/>
      <w:lvlJc w:val="right"/>
      <w:pPr>
        <w:tabs>
          <w:tab w:val="num" w:pos="6450"/>
        </w:tabs>
        <w:ind w:left="645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FC7E79"/>
    <w:rsid w:val="000568AF"/>
    <w:rsid w:val="000868E8"/>
    <w:rsid w:val="00865186"/>
    <w:rsid w:val="008C5FAE"/>
    <w:rsid w:val="008E4E55"/>
    <w:rsid w:val="009D79F1"/>
    <w:rsid w:val="00C40D31"/>
    <w:rsid w:val="00C907EC"/>
    <w:rsid w:val="00F60381"/>
    <w:rsid w:val="00FC7E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lk0">
    <w:name w:val="baslk0"/>
    <w:basedOn w:val="Normal"/>
    <w:uiPriority w:val="99"/>
    <w:rsid w:val="00FC7E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0">
    <w:name w:val="ksmblm0"/>
    <w:basedOn w:val="Normal"/>
    <w:uiPriority w:val="99"/>
    <w:rsid w:val="00FC7E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0">
    <w:name w:val="ksmblmalt0"/>
    <w:basedOn w:val="Normal"/>
    <w:uiPriority w:val="99"/>
    <w:rsid w:val="00FC7E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2">
    <w:name w:val="nor2"/>
    <w:basedOn w:val="Normal"/>
    <w:uiPriority w:val="99"/>
    <w:rsid w:val="00FC7E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uiPriority w:val="99"/>
    <w:rsid w:val="00FC7E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2">
    <w:name w:val="maddebasl2"/>
    <w:basedOn w:val="Normal"/>
    <w:uiPriority w:val="99"/>
    <w:rsid w:val="00FC7E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DefaultParagraphFont"/>
    <w:uiPriority w:val="99"/>
    <w:rsid w:val="00FC7E79"/>
    <w:rPr>
      <w:rFonts w:ascii="TR Arial" w:hAnsi="TR Arial" w:cs="Times New Roman"/>
    </w:rPr>
  </w:style>
  <w:style w:type="paragraph" w:customStyle="1" w:styleId="maddebasl0">
    <w:name w:val="maddebasl0"/>
    <w:basedOn w:val="Normal"/>
    <w:uiPriority w:val="99"/>
    <w:rsid w:val="00FC7E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4">
    <w:name w:val="nor4"/>
    <w:basedOn w:val="Normal"/>
    <w:uiPriority w:val="99"/>
    <w:rsid w:val="00FC7E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3">
    <w:name w:val="maddebasl3"/>
    <w:basedOn w:val="Normal"/>
    <w:uiPriority w:val="99"/>
    <w:rsid w:val="00FC7E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1">
    <w:name w:val="ksmblmalt1"/>
    <w:basedOn w:val="Normal"/>
    <w:uiPriority w:val="99"/>
    <w:rsid w:val="00FC7E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1">
    <w:name w:val="ksmblm1"/>
    <w:basedOn w:val="Normal"/>
    <w:uiPriority w:val="99"/>
    <w:rsid w:val="00FC7E7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Firuz BAĞLIKAYA</dc:creator>
  <cp:lastModifiedBy>Firuz BAĞLIKAYA</cp:lastModifiedBy>
  <cp:revision>2</cp:revision>
  <dcterms:created xsi:type="dcterms:W3CDTF">2012-04-12T12:14:00Z</dcterms:created>
  <dcterms:modified xsi:type="dcterms:W3CDTF">2012-04-12T12:14:00Z</dcterms:modified>
</cp:coreProperties>
</file>