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CF7" w:rsidRDefault="003F6CF7" w:rsidP="00FA5BBF">
      <w:pPr>
        <w:jc w:val="both"/>
      </w:pPr>
    </w:p>
    <w:p w:rsidR="003F6CF7" w:rsidRDefault="003F6CF7" w:rsidP="00FA5BBF">
      <w:pPr>
        <w:jc w:val="both"/>
      </w:pPr>
    </w:p>
    <w:p w:rsidR="003F6CF7" w:rsidRDefault="003F6CF7" w:rsidP="00FA5BBF">
      <w:pPr>
        <w:jc w:val="both"/>
      </w:pPr>
      <w:bookmarkStart w:id="0" w:name="_GoBack"/>
      <w:bookmarkEnd w:id="0"/>
    </w:p>
    <w:p w:rsidR="006B3C82" w:rsidRDefault="0061238A" w:rsidP="00FA5BBF">
      <w:pPr>
        <w:jc w:val="both"/>
      </w:pPr>
      <w:r>
        <w:t>MAVİ YOLCULUK ÖLÜYOR</w:t>
      </w:r>
    </w:p>
    <w:p w:rsidR="000433B7" w:rsidRDefault="003F6CF7" w:rsidP="000433B7">
      <w:pPr>
        <w:jc w:val="both"/>
      </w:pPr>
      <w:r>
        <w:t xml:space="preserve">El </w:t>
      </w:r>
      <w:r w:rsidR="00171528">
        <w:t>yapımı güvenli</w:t>
      </w:r>
      <w:r w:rsidR="000433B7">
        <w:t xml:space="preserve"> ve konforlu yatlarımızla ya</w:t>
      </w:r>
      <w:r w:rsidR="00824C86">
        <w:t>klaşık 50 yıllık bir çaba sonucu</w:t>
      </w:r>
      <w:r w:rsidR="000433B7">
        <w:t xml:space="preserve"> bir dün</w:t>
      </w:r>
      <w:r>
        <w:t>ya markası haline getirdiğimiz Mavi Y</w:t>
      </w:r>
      <w:r w:rsidR="000433B7">
        <w:t>olculuk maalesef ölüyor</w:t>
      </w:r>
      <w:r w:rsidR="00526EA2">
        <w:t>. Y</w:t>
      </w:r>
      <w:r>
        <w:t>ıllardır</w:t>
      </w:r>
      <w:r w:rsidR="000433B7">
        <w:t xml:space="preserve"> Ege </w:t>
      </w:r>
      <w:r>
        <w:t xml:space="preserve">ve Akdeniz’in tüm </w:t>
      </w:r>
      <w:r w:rsidR="00171528">
        <w:t>sularında bayrak</w:t>
      </w:r>
      <w:r>
        <w:t xml:space="preserve"> gezdirebilen</w:t>
      </w:r>
      <w:r w:rsidR="000433B7">
        <w:t xml:space="preserve"> yatçılarımız </w:t>
      </w:r>
      <w:r w:rsidR="00824C86">
        <w:t>bugün maalesef kendi karasularımıza hapsedilmiştir.</w:t>
      </w:r>
    </w:p>
    <w:p w:rsidR="00824C86" w:rsidRDefault="00907A72" w:rsidP="00FA5BBF">
      <w:pPr>
        <w:jc w:val="both"/>
      </w:pPr>
      <w:r>
        <w:t>Ticari yatlarımızın yurt dışına çıkış yapması 25 Eylül 2017 tarihinde yasaklandı. Geçen yıl Eylül ayından beri teknelerimiz Liman Başkanlıklarından çıkış izni alamıyor.</w:t>
      </w:r>
      <w:r w:rsidR="00824C86">
        <w:t xml:space="preserve"> Üstelik bu</w:t>
      </w:r>
      <w:r w:rsidR="00CD496E">
        <w:t xml:space="preserve"> yasaklama için </w:t>
      </w:r>
      <w:r w:rsidR="003F6CF7">
        <w:t>y</w:t>
      </w:r>
      <w:r w:rsidR="00CD496E" w:rsidRPr="00CD496E">
        <w:t xml:space="preserve">azılı belge olmaması bizi tazminat </w:t>
      </w:r>
      <w:r w:rsidR="00171528" w:rsidRPr="00CD496E">
        <w:t xml:space="preserve">ödemeye </w:t>
      </w:r>
      <w:r w:rsidR="00171528">
        <w:t>reklamasyonları</w:t>
      </w:r>
      <w:r w:rsidR="00CD496E" w:rsidRPr="00CD496E">
        <w:t xml:space="preserve"> karşılamaya </w:t>
      </w:r>
      <w:r w:rsidR="00171528" w:rsidRPr="00CD496E">
        <w:t>mahkûm</w:t>
      </w:r>
      <w:r w:rsidR="00CD496E" w:rsidRPr="00CD496E">
        <w:t xml:space="preserve"> et</w:t>
      </w:r>
      <w:r w:rsidR="00CD496E">
        <w:t xml:space="preserve">mektedir. </w:t>
      </w:r>
    </w:p>
    <w:p w:rsidR="00CD496E" w:rsidRDefault="00CD496E" w:rsidP="00FA5BBF">
      <w:pPr>
        <w:jc w:val="both"/>
      </w:pPr>
      <w:r>
        <w:t>Bu güne kadar bu konuyla ilgili kamu oyuna yapılan bilgilendirme gemilerimizin yurtdışında tutulmaları sebebiyle gri listeye düşme tehlikemiz olarak gösterilmiştir.</w:t>
      </w:r>
    </w:p>
    <w:p w:rsidR="005212D8" w:rsidRDefault="005212D8" w:rsidP="00FA5BBF">
      <w:pPr>
        <w:jc w:val="both"/>
      </w:pPr>
      <w:r>
        <w:t>Ancak 2017 yı</w:t>
      </w:r>
      <w:r w:rsidR="0061238A">
        <w:t>lı</w:t>
      </w:r>
      <w:r w:rsidR="00CD496E">
        <w:t xml:space="preserve">nda tutulan 15 gemiden </w:t>
      </w:r>
      <w:r w:rsidR="0061238A">
        <w:t xml:space="preserve"> 4’ü </w:t>
      </w:r>
      <w:r>
        <w:t>bizim yatlarımızdır. Diğerleri büyük gemilerdir. Bu gemilerin kontrol mevzuattı çok belirgindir. Oysa bizim yatlarımızda gemi yat ayrımından ötürü belirsizlikler vardır.</w:t>
      </w:r>
      <w:r w:rsidR="003F6CF7">
        <w:t xml:space="preserve"> </w:t>
      </w:r>
      <w:r>
        <w:t>Gemilerin eksiklikleri yüzünden</w:t>
      </w:r>
      <w:r w:rsidR="0061238A">
        <w:t>,</w:t>
      </w:r>
      <w:r>
        <w:t xml:space="preserve"> bizim cezalandırılmamız </w:t>
      </w:r>
      <w:r w:rsidR="0061238A">
        <w:t>söz konusudur</w:t>
      </w:r>
      <w:r>
        <w:t>.</w:t>
      </w:r>
    </w:p>
    <w:p w:rsidR="005212D8" w:rsidRDefault="005212D8" w:rsidP="00FA5BBF">
      <w:pPr>
        <w:jc w:val="both"/>
      </w:pPr>
      <w:r>
        <w:t>Sorunun nihai çözümü yıllardır söylediğimiz gibi yat gemi ayrımının yapılmasıdır. Kısa vadede ise bu yasağın hemen bugün, yarın kaldırılmasını talep edi</w:t>
      </w:r>
      <w:r w:rsidR="008E7894">
        <w:t>yoruz. Bakanlığımızın bu sorunu</w:t>
      </w:r>
      <w:r>
        <w:t xml:space="preserve"> çözeceğine inanıyor ve güveniyoruz.</w:t>
      </w:r>
      <w:r w:rsidR="003F6CF7">
        <w:t xml:space="preserve"> Bodrum’a dün itibari ile atanan Liman </w:t>
      </w:r>
      <w:r w:rsidR="00171528">
        <w:t>Başkanımızca en</w:t>
      </w:r>
      <w:r w:rsidR="003F6CF7">
        <w:t xml:space="preserve"> kısa zaman da çözüm oluşturulacağı bilgisi denizcilere duyurulmuştur. </w:t>
      </w:r>
      <w:r>
        <w:t xml:space="preserve">Ancak bu çözümün </w:t>
      </w:r>
      <w:r w:rsidR="003F6CF7">
        <w:t xml:space="preserve">kalıcı ve </w:t>
      </w:r>
      <w:r>
        <w:t>sağlıklı olması için</w:t>
      </w:r>
      <w:r w:rsidR="003F6CF7">
        <w:t xml:space="preserve"> sektör paydaşları ile birlikte</w:t>
      </w:r>
      <w:r>
        <w:t xml:space="preserve"> üretilmesi gerek.</w:t>
      </w:r>
    </w:p>
    <w:p w:rsidR="005212D8" w:rsidRDefault="005212D8" w:rsidP="00FA5BBF">
      <w:pPr>
        <w:jc w:val="both"/>
      </w:pPr>
      <w:r>
        <w:t xml:space="preserve">Ve artık bizim bekleyecek tahammülümüz kalmadı. Sektörümüzün başlıca pek çok </w:t>
      </w:r>
      <w:r w:rsidR="00FA5BBF">
        <w:t xml:space="preserve">sorunu var ama bu sorundan uzaklaşmamak için onlara girmiyoruz. </w:t>
      </w:r>
    </w:p>
    <w:p w:rsidR="00FA5BBF" w:rsidRDefault="00FA5BBF" w:rsidP="00FA5BBF">
      <w:pPr>
        <w:jc w:val="both"/>
      </w:pPr>
      <w:r>
        <w:t xml:space="preserve">Bu yasak sadece Mavi Yolculuğa değil, tüm Ege’nin ve ülkemizin zarar görmesine yol açmaktadır. </w:t>
      </w:r>
    </w:p>
    <w:p w:rsidR="00FA5BBF" w:rsidRDefault="00FA5BBF" w:rsidP="00FA5BBF">
      <w:pPr>
        <w:jc w:val="both"/>
      </w:pPr>
      <w:r>
        <w:t xml:space="preserve">Yat sahipleri, Yat İşletmeleri, </w:t>
      </w:r>
      <w:proofErr w:type="spellStart"/>
      <w:r>
        <w:t>Kumanyacılar</w:t>
      </w:r>
      <w:proofErr w:type="spellEnd"/>
      <w:r>
        <w:t>,</w:t>
      </w:r>
      <w:r w:rsidR="005420F4">
        <w:t xml:space="preserve"> </w:t>
      </w:r>
      <w:r>
        <w:t>Transferciler, Sigortacılar, Bakım ve Onarımcılar, Tekneciler,</w:t>
      </w:r>
      <w:r w:rsidR="003F6CF7">
        <w:t xml:space="preserve"> </w:t>
      </w:r>
      <w:r w:rsidR="00171528">
        <w:t xml:space="preserve"> </w:t>
      </w:r>
      <w:proofErr w:type="spellStart"/>
      <w:r w:rsidR="003F6CF7">
        <w:t>Çekekçiler</w:t>
      </w:r>
      <w:proofErr w:type="spellEnd"/>
      <w:r w:rsidR="003F6CF7">
        <w:t>,</w:t>
      </w:r>
      <w:r>
        <w:t xml:space="preserve"> Tersaneciler gibi pek çok sektör ve bu işletmelerin çalışanları zarar görmektedir. Mavi Yolculuk bölgemizin lokomotifidir. Bizim bölgemizde doğup büyüyen dünya çapında marka olan bir üründür. Biz bu ürünü ellerimizle yabancı ülkelere teslim ediyoruz. Teknelerimiz Türk Bayrağı ile dolaşsın derken yabancı bayrağa geçmeleri için teşvik ediyoruz. </w:t>
      </w:r>
    </w:p>
    <w:p w:rsidR="003F6CF7" w:rsidRDefault="00D9552F" w:rsidP="00FA5BBF">
      <w:pPr>
        <w:jc w:val="both"/>
      </w:pPr>
      <w:r>
        <w:t>Türk Bayraklı Y</w:t>
      </w:r>
      <w:r w:rsidR="003F6CF7">
        <w:t>atlara konulan gayri resmi ve gayri hukuki yurtdışına çıkış yasağı ivedilikle kaldırılmalıdır.</w:t>
      </w:r>
    </w:p>
    <w:p w:rsidR="003F6CF7" w:rsidRDefault="003F6CF7" w:rsidP="00FA5BBF">
      <w:pPr>
        <w:jc w:val="both"/>
      </w:pPr>
    </w:p>
    <w:p w:rsidR="003F6CF7" w:rsidRDefault="00D9552F" w:rsidP="00FA5BBF">
      <w:pPr>
        <w:jc w:val="both"/>
      </w:pPr>
      <w:r>
        <w:t>ORGANİZASYON KOMİTESİ</w:t>
      </w:r>
    </w:p>
    <w:sectPr w:rsidR="003F6C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0C8"/>
    <w:rsid w:val="000433B7"/>
    <w:rsid w:val="00171528"/>
    <w:rsid w:val="00286D60"/>
    <w:rsid w:val="002F2845"/>
    <w:rsid w:val="003F6CF7"/>
    <w:rsid w:val="005212D8"/>
    <w:rsid w:val="00526EA2"/>
    <w:rsid w:val="005420F4"/>
    <w:rsid w:val="0061238A"/>
    <w:rsid w:val="006B3C82"/>
    <w:rsid w:val="00824C86"/>
    <w:rsid w:val="008E7894"/>
    <w:rsid w:val="00907A72"/>
    <w:rsid w:val="009B30C8"/>
    <w:rsid w:val="00C43E76"/>
    <w:rsid w:val="00CD496E"/>
    <w:rsid w:val="00D9552F"/>
    <w:rsid w:val="00FA5B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71CAD-24EE-4BE2-8D57-D3A244E9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420F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420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Sinem ÇINAR</dc:creator>
  <cp:keywords/>
  <dc:description/>
  <cp:lastModifiedBy>Aylin GÖKDEL</cp:lastModifiedBy>
  <cp:revision>2</cp:revision>
  <cp:lastPrinted>2018-01-18T15:59:00Z</cp:lastPrinted>
  <dcterms:created xsi:type="dcterms:W3CDTF">2018-01-19T09:02:00Z</dcterms:created>
  <dcterms:modified xsi:type="dcterms:W3CDTF">2018-01-19T09:02:00Z</dcterms:modified>
</cp:coreProperties>
</file>