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9D" w:rsidRDefault="001D15B7" w:rsidP="00063E08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3D0D6E">
        <w:rPr>
          <w:b/>
          <w:sz w:val="24"/>
          <w:szCs w:val="24"/>
        </w:rPr>
        <w:t xml:space="preserve">WORKSHOP ON </w:t>
      </w:r>
    </w:p>
    <w:p w:rsidR="00C6239D" w:rsidRDefault="00C6239D" w:rsidP="00063E08">
      <w:pPr>
        <w:spacing w:after="0"/>
        <w:jc w:val="center"/>
        <w:rPr>
          <w:b/>
          <w:sz w:val="24"/>
          <w:szCs w:val="24"/>
        </w:rPr>
      </w:pPr>
    </w:p>
    <w:p w:rsidR="00C90F63" w:rsidRDefault="00C6239D" w:rsidP="00063E0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“RELIGIOUS TREASURES OF ANATOLIA AS AN ALTERNATIVE TOURISM PRODUCT”</w:t>
      </w:r>
    </w:p>
    <w:p w:rsidR="001A73FA" w:rsidRPr="003D0D6E" w:rsidRDefault="001A73FA" w:rsidP="00063E08">
      <w:pPr>
        <w:spacing w:after="0"/>
        <w:jc w:val="center"/>
        <w:rPr>
          <w:b/>
          <w:sz w:val="24"/>
          <w:szCs w:val="24"/>
        </w:rPr>
      </w:pPr>
    </w:p>
    <w:p w:rsidR="001D15B7" w:rsidRPr="001A73FA" w:rsidRDefault="001A73FA" w:rsidP="001A73FA">
      <w:pPr>
        <w:spacing w:after="0"/>
        <w:jc w:val="center"/>
        <w:rPr>
          <w:i/>
          <w:sz w:val="24"/>
          <w:szCs w:val="24"/>
        </w:rPr>
      </w:pPr>
      <w:r w:rsidRPr="001A73FA">
        <w:rPr>
          <w:i/>
          <w:sz w:val="24"/>
          <w:szCs w:val="24"/>
        </w:rPr>
        <w:t>31 Mart 2016</w:t>
      </w:r>
    </w:p>
    <w:p w:rsidR="001A73FA" w:rsidRPr="001A73FA" w:rsidRDefault="001A73FA" w:rsidP="001A73FA">
      <w:pPr>
        <w:spacing w:after="0"/>
        <w:jc w:val="center"/>
        <w:rPr>
          <w:i/>
          <w:sz w:val="24"/>
          <w:szCs w:val="24"/>
        </w:rPr>
      </w:pPr>
      <w:r w:rsidRPr="001A73FA">
        <w:rPr>
          <w:i/>
          <w:sz w:val="24"/>
          <w:szCs w:val="24"/>
        </w:rPr>
        <w:t>MET Hotel/Thessaloniki</w:t>
      </w:r>
    </w:p>
    <w:p w:rsidR="001A73FA" w:rsidRDefault="001A73FA" w:rsidP="00195AC1">
      <w:pPr>
        <w:spacing w:after="0"/>
        <w:rPr>
          <w:b/>
          <w:sz w:val="24"/>
          <w:szCs w:val="24"/>
        </w:rPr>
      </w:pPr>
    </w:p>
    <w:p w:rsidR="003907C0" w:rsidRPr="003D0D6E" w:rsidRDefault="00E42E50" w:rsidP="00195A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15:00-15</w:t>
      </w:r>
      <w:r w:rsidR="001D15B7" w:rsidRPr="003D0D6E">
        <w:rPr>
          <w:b/>
          <w:sz w:val="24"/>
          <w:szCs w:val="24"/>
        </w:rPr>
        <w:t xml:space="preserve">:15 </w:t>
      </w:r>
      <w:r w:rsidR="001D15B7" w:rsidRPr="003D0D6E">
        <w:rPr>
          <w:b/>
          <w:sz w:val="24"/>
          <w:szCs w:val="24"/>
        </w:rPr>
        <w:tab/>
      </w:r>
      <w:r w:rsidR="005F7454" w:rsidRPr="003D0D6E">
        <w:rPr>
          <w:b/>
          <w:sz w:val="24"/>
          <w:szCs w:val="24"/>
        </w:rPr>
        <w:t>Registration</w:t>
      </w:r>
    </w:p>
    <w:p w:rsidR="00195AC1" w:rsidRDefault="00195AC1" w:rsidP="00195AC1">
      <w:pPr>
        <w:spacing w:after="0"/>
        <w:rPr>
          <w:b/>
          <w:sz w:val="24"/>
          <w:szCs w:val="24"/>
        </w:rPr>
      </w:pPr>
    </w:p>
    <w:p w:rsidR="00E42E50" w:rsidRDefault="00E42E50" w:rsidP="00195A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15:15-16:00     Welcome Cocktail/Open Buffet</w:t>
      </w:r>
    </w:p>
    <w:p w:rsidR="00E42E50" w:rsidRPr="003D0D6E" w:rsidRDefault="00E42E50" w:rsidP="00195AC1">
      <w:pPr>
        <w:spacing w:after="0"/>
        <w:rPr>
          <w:b/>
          <w:sz w:val="24"/>
          <w:szCs w:val="24"/>
        </w:rPr>
      </w:pPr>
    </w:p>
    <w:p w:rsidR="004F3CB0" w:rsidRPr="003D0D6E" w:rsidRDefault="00E42E50" w:rsidP="00195A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F939F6">
        <w:rPr>
          <w:b/>
          <w:sz w:val="24"/>
          <w:szCs w:val="24"/>
        </w:rPr>
        <w:t>:00</w:t>
      </w:r>
      <w:r>
        <w:rPr>
          <w:b/>
          <w:sz w:val="24"/>
          <w:szCs w:val="24"/>
        </w:rPr>
        <w:t>-16:</w:t>
      </w:r>
      <w:r w:rsidR="00281DF5">
        <w:rPr>
          <w:b/>
          <w:sz w:val="24"/>
          <w:szCs w:val="24"/>
        </w:rPr>
        <w:t>15</w:t>
      </w:r>
      <w:r w:rsidR="005F7454" w:rsidRPr="003D0D6E">
        <w:rPr>
          <w:b/>
          <w:sz w:val="24"/>
          <w:szCs w:val="24"/>
        </w:rPr>
        <w:tab/>
        <w:t xml:space="preserve">Opening </w:t>
      </w:r>
      <w:r w:rsidR="0003373E" w:rsidRPr="003D0D6E">
        <w:rPr>
          <w:b/>
          <w:sz w:val="24"/>
          <w:szCs w:val="24"/>
        </w:rPr>
        <w:t>Remarks</w:t>
      </w:r>
    </w:p>
    <w:p w:rsidR="00F76FD9" w:rsidRPr="003D0D6E" w:rsidRDefault="00F76FD9" w:rsidP="00F76FD9">
      <w:pPr>
        <w:spacing w:after="0" w:line="240" w:lineRule="auto"/>
        <w:ind w:left="720" w:firstLine="720"/>
        <w:rPr>
          <w:b/>
          <w:sz w:val="24"/>
          <w:szCs w:val="24"/>
        </w:rPr>
      </w:pPr>
      <w:r w:rsidRPr="003D0D6E">
        <w:rPr>
          <w:b/>
          <w:sz w:val="24"/>
          <w:szCs w:val="24"/>
        </w:rPr>
        <w:t>Aslı GÜNDOĞDU AKSUNGUR</w:t>
      </w:r>
    </w:p>
    <w:p w:rsidR="00F76FD9" w:rsidRPr="00150EBE" w:rsidRDefault="00F76FD9" w:rsidP="00F76FD9">
      <w:pPr>
        <w:spacing w:after="0" w:line="240" w:lineRule="auto"/>
        <w:rPr>
          <w:i/>
          <w:sz w:val="24"/>
          <w:szCs w:val="24"/>
        </w:rPr>
      </w:pPr>
      <w:r w:rsidRPr="003D0D6E">
        <w:rPr>
          <w:b/>
          <w:sz w:val="24"/>
          <w:szCs w:val="24"/>
        </w:rPr>
        <w:tab/>
      </w:r>
      <w:r w:rsidR="007770BE" w:rsidRPr="003D0D6E">
        <w:rPr>
          <w:b/>
          <w:i/>
          <w:sz w:val="24"/>
          <w:szCs w:val="24"/>
        </w:rPr>
        <w:tab/>
      </w:r>
      <w:proofErr w:type="spellStart"/>
      <w:r w:rsidR="007770BE" w:rsidRPr="00150EBE">
        <w:rPr>
          <w:i/>
          <w:sz w:val="24"/>
          <w:szCs w:val="24"/>
        </w:rPr>
        <w:t>Attache</w:t>
      </w:r>
      <w:proofErr w:type="spellEnd"/>
      <w:r w:rsidR="007770BE" w:rsidRPr="00150EBE">
        <w:rPr>
          <w:i/>
          <w:sz w:val="24"/>
          <w:szCs w:val="24"/>
        </w:rPr>
        <w:t xml:space="preserve"> </w:t>
      </w:r>
      <w:r w:rsidRPr="00150EBE">
        <w:rPr>
          <w:i/>
          <w:sz w:val="24"/>
          <w:szCs w:val="24"/>
        </w:rPr>
        <w:t>- Turkish Culture and Tourism Office</w:t>
      </w:r>
      <w:r w:rsidR="005C4452" w:rsidRPr="00150EBE">
        <w:rPr>
          <w:i/>
          <w:sz w:val="24"/>
          <w:szCs w:val="24"/>
        </w:rPr>
        <w:t xml:space="preserve"> in Athens</w:t>
      </w:r>
    </w:p>
    <w:p w:rsidR="00E42E50" w:rsidRDefault="00E42E50" w:rsidP="00F76FD9">
      <w:pPr>
        <w:spacing w:after="0" w:line="240" w:lineRule="auto"/>
        <w:rPr>
          <w:b/>
          <w:i/>
          <w:sz w:val="24"/>
          <w:szCs w:val="24"/>
        </w:rPr>
      </w:pPr>
    </w:p>
    <w:p w:rsidR="00F939F6" w:rsidRPr="00F939F6" w:rsidRDefault="00F939F6" w:rsidP="00F939F6">
      <w:pPr>
        <w:spacing w:after="0" w:line="240" w:lineRule="auto"/>
        <w:ind w:left="720" w:firstLine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Orhan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Yalman</w:t>
      </w:r>
      <w:proofErr w:type="spellEnd"/>
      <w:r>
        <w:rPr>
          <w:b/>
          <w:sz w:val="24"/>
          <w:szCs w:val="24"/>
        </w:rPr>
        <w:t xml:space="preserve"> OKAN</w:t>
      </w:r>
    </w:p>
    <w:p w:rsidR="00F939F6" w:rsidRPr="00150EBE" w:rsidRDefault="00F939F6" w:rsidP="00F939F6">
      <w:pPr>
        <w:spacing w:after="0" w:line="240" w:lineRule="auto"/>
        <w:ind w:left="720" w:firstLine="720"/>
        <w:rPr>
          <w:i/>
          <w:sz w:val="24"/>
          <w:szCs w:val="24"/>
        </w:rPr>
      </w:pPr>
      <w:r w:rsidRPr="00150EBE">
        <w:rPr>
          <w:i/>
          <w:sz w:val="24"/>
          <w:szCs w:val="24"/>
        </w:rPr>
        <w:t>Turkish Consul General in Thessaloniki</w:t>
      </w:r>
    </w:p>
    <w:p w:rsidR="00C13663" w:rsidRDefault="00C13663" w:rsidP="00C13663">
      <w:pPr>
        <w:spacing w:after="0" w:line="240" w:lineRule="auto"/>
        <w:ind w:left="720" w:firstLine="720"/>
        <w:rPr>
          <w:b/>
          <w:sz w:val="24"/>
          <w:szCs w:val="24"/>
        </w:rPr>
      </w:pPr>
    </w:p>
    <w:p w:rsidR="00C13663" w:rsidRPr="00C8635E" w:rsidRDefault="00C13663" w:rsidP="00C13663">
      <w:pPr>
        <w:spacing w:after="0" w:line="240" w:lineRule="auto"/>
        <w:ind w:left="720" w:firstLine="720"/>
        <w:rPr>
          <w:b/>
          <w:sz w:val="24"/>
          <w:szCs w:val="24"/>
        </w:rPr>
      </w:pPr>
      <w:proofErr w:type="spellStart"/>
      <w:r w:rsidRPr="00C8635E">
        <w:rPr>
          <w:b/>
          <w:sz w:val="24"/>
          <w:szCs w:val="24"/>
        </w:rPr>
        <w:t>Yiannis</w:t>
      </w:r>
      <w:proofErr w:type="spellEnd"/>
      <w:r w:rsidRPr="00C8635E">
        <w:rPr>
          <w:b/>
          <w:sz w:val="24"/>
          <w:szCs w:val="24"/>
        </w:rPr>
        <w:t> </w:t>
      </w:r>
      <w:r w:rsidR="00150EBE" w:rsidRPr="00C8635E">
        <w:rPr>
          <w:b/>
          <w:sz w:val="24"/>
          <w:szCs w:val="24"/>
        </w:rPr>
        <w:t>BOUTARIS</w:t>
      </w:r>
      <w:r w:rsidRPr="00C8635E">
        <w:rPr>
          <w:b/>
          <w:sz w:val="24"/>
          <w:szCs w:val="24"/>
        </w:rPr>
        <w:t> </w:t>
      </w:r>
    </w:p>
    <w:p w:rsidR="00C13663" w:rsidRPr="00150EBE" w:rsidRDefault="00C13663" w:rsidP="00C13663">
      <w:pPr>
        <w:spacing w:after="0" w:line="240" w:lineRule="auto"/>
        <w:ind w:left="720" w:firstLine="720"/>
        <w:rPr>
          <w:i/>
          <w:sz w:val="24"/>
          <w:szCs w:val="24"/>
        </w:rPr>
      </w:pPr>
      <w:r w:rsidRPr="00150EBE">
        <w:rPr>
          <w:i/>
          <w:sz w:val="24"/>
          <w:szCs w:val="24"/>
        </w:rPr>
        <w:t>Major of Thessaloniki</w:t>
      </w:r>
    </w:p>
    <w:p w:rsidR="00C8635E" w:rsidRPr="00E42E50" w:rsidRDefault="00C8635E" w:rsidP="00E42E50">
      <w:pPr>
        <w:spacing w:after="0" w:line="240" w:lineRule="auto"/>
        <w:rPr>
          <w:b/>
          <w:sz w:val="24"/>
          <w:szCs w:val="24"/>
        </w:rPr>
      </w:pPr>
    </w:p>
    <w:p w:rsidR="00E42E50" w:rsidRDefault="00F939F6" w:rsidP="00EE6AAD">
      <w:pPr>
        <w:spacing w:after="0"/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16:10</w:t>
      </w:r>
      <w:r w:rsidR="00E42E50">
        <w:rPr>
          <w:b/>
          <w:sz w:val="24"/>
          <w:szCs w:val="24"/>
        </w:rPr>
        <w:t>-16</w:t>
      </w:r>
      <w:r>
        <w:rPr>
          <w:b/>
          <w:sz w:val="24"/>
          <w:szCs w:val="24"/>
        </w:rPr>
        <w:t>:2</w:t>
      </w:r>
      <w:r w:rsidR="00EE6AAD">
        <w:rPr>
          <w:b/>
          <w:sz w:val="24"/>
          <w:szCs w:val="24"/>
        </w:rPr>
        <w:t>0</w:t>
      </w:r>
      <w:r w:rsidR="004F3CB0" w:rsidRPr="003D0D6E">
        <w:rPr>
          <w:b/>
          <w:sz w:val="24"/>
          <w:szCs w:val="24"/>
        </w:rPr>
        <w:tab/>
      </w:r>
      <w:proofErr w:type="gramStart"/>
      <w:r w:rsidR="00E42E50">
        <w:rPr>
          <w:b/>
          <w:sz w:val="24"/>
          <w:szCs w:val="24"/>
        </w:rPr>
        <w:t>The</w:t>
      </w:r>
      <w:proofErr w:type="gramEnd"/>
      <w:r w:rsidR="00E42E50">
        <w:rPr>
          <w:b/>
          <w:sz w:val="24"/>
          <w:szCs w:val="24"/>
        </w:rPr>
        <w:t xml:space="preserve"> Restoration of </w:t>
      </w:r>
      <w:r w:rsidR="00A86482">
        <w:rPr>
          <w:b/>
          <w:sz w:val="24"/>
          <w:szCs w:val="24"/>
        </w:rPr>
        <w:t xml:space="preserve">the </w:t>
      </w:r>
      <w:r w:rsidR="00E42E50">
        <w:rPr>
          <w:b/>
          <w:sz w:val="24"/>
          <w:szCs w:val="24"/>
        </w:rPr>
        <w:t>Churches in Turkey</w:t>
      </w:r>
      <w:r w:rsidR="00EE6AAD">
        <w:rPr>
          <w:b/>
          <w:sz w:val="24"/>
          <w:szCs w:val="24"/>
        </w:rPr>
        <w:t>: Preservation</w:t>
      </w:r>
      <w:r w:rsidR="00A86482">
        <w:rPr>
          <w:b/>
          <w:sz w:val="24"/>
          <w:szCs w:val="24"/>
        </w:rPr>
        <w:t xml:space="preserve"> and Working </w:t>
      </w:r>
      <w:r w:rsidR="00EE6AAD">
        <w:rPr>
          <w:b/>
          <w:sz w:val="24"/>
          <w:szCs w:val="24"/>
        </w:rPr>
        <w:t>Methods</w:t>
      </w:r>
    </w:p>
    <w:p w:rsidR="004F3CB0" w:rsidRPr="00150EBE" w:rsidRDefault="00EE6AAD" w:rsidP="00E42E50">
      <w:pPr>
        <w:spacing w:after="0"/>
        <w:ind w:left="1410"/>
        <w:rPr>
          <w:i/>
          <w:sz w:val="24"/>
          <w:szCs w:val="24"/>
        </w:rPr>
      </w:pPr>
      <w:r w:rsidRPr="00150EBE">
        <w:rPr>
          <w:i/>
          <w:sz w:val="24"/>
          <w:szCs w:val="24"/>
        </w:rPr>
        <w:t xml:space="preserve">General </w:t>
      </w:r>
      <w:r w:rsidR="00E42E50" w:rsidRPr="00150EBE">
        <w:rPr>
          <w:i/>
          <w:sz w:val="24"/>
          <w:szCs w:val="24"/>
        </w:rPr>
        <w:t xml:space="preserve">Directorate for Cultural </w:t>
      </w:r>
      <w:r w:rsidRPr="00150EBE">
        <w:rPr>
          <w:i/>
          <w:sz w:val="24"/>
          <w:szCs w:val="24"/>
        </w:rPr>
        <w:t>Heritage</w:t>
      </w:r>
      <w:r w:rsidR="00E42E50" w:rsidRPr="00150EBE">
        <w:rPr>
          <w:i/>
          <w:sz w:val="24"/>
          <w:szCs w:val="24"/>
        </w:rPr>
        <w:t xml:space="preserve"> and Museums/Ministry of Culture and Tourism </w:t>
      </w:r>
      <w:r w:rsidR="004F3CB0" w:rsidRPr="00150EBE">
        <w:rPr>
          <w:i/>
          <w:sz w:val="24"/>
          <w:szCs w:val="24"/>
        </w:rPr>
        <w:t xml:space="preserve"> </w:t>
      </w:r>
    </w:p>
    <w:p w:rsidR="00281DF5" w:rsidRDefault="00281DF5" w:rsidP="00E42E50">
      <w:pPr>
        <w:spacing w:after="0"/>
        <w:ind w:left="1410"/>
        <w:rPr>
          <w:b/>
          <w:i/>
          <w:sz w:val="24"/>
          <w:szCs w:val="24"/>
        </w:rPr>
      </w:pPr>
    </w:p>
    <w:p w:rsidR="00281DF5" w:rsidRPr="00281DF5" w:rsidRDefault="00281DF5" w:rsidP="00281D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16:20-16:30</w:t>
      </w:r>
      <w:r>
        <w:rPr>
          <w:b/>
          <w:sz w:val="24"/>
          <w:szCs w:val="24"/>
        </w:rPr>
        <w:tab/>
        <w:t>Religious Monuments in Thrace/Turkey</w:t>
      </w:r>
    </w:p>
    <w:p w:rsidR="00281DF5" w:rsidRPr="00150EBE" w:rsidRDefault="00281DF5" w:rsidP="00E42E50">
      <w:pPr>
        <w:spacing w:after="0"/>
        <w:ind w:left="1410"/>
        <w:rPr>
          <w:i/>
          <w:sz w:val="24"/>
          <w:szCs w:val="24"/>
        </w:rPr>
      </w:pPr>
      <w:r w:rsidRPr="00150EBE">
        <w:rPr>
          <w:i/>
          <w:sz w:val="24"/>
          <w:szCs w:val="24"/>
        </w:rPr>
        <w:t>Thrace Development Agency</w:t>
      </w:r>
    </w:p>
    <w:p w:rsidR="0003373E" w:rsidRPr="003D0D6E" w:rsidRDefault="0003373E" w:rsidP="00195AC1">
      <w:pPr>
        <w:spacing w:after="0"/>
        <w:ind w:left="720" w:firstLine="720"/>
        <w:rPr>
          <w:b/>
          <w:i/>
          <w:sz w:val="24"/>
          <w:szCs w:val="24"/>
        </w:rPr>
      </w:pPr>
    </w:p>
    <w:p w:rsidR="004F3CB0" w:rsidRDefault="00281DF5" w:rsidP="00195A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16:3</w:t>
      </w:r>
      <w:r w:rsidR="00EE6AAD">
        <w:rPr>
          <w:b/>
          <w:sz w:val="24"/>
          <w:szCs w:val="24"/>
        </w:rPr>
        <w:t>0</w:t>
      </w:r>
      <w:r w:rsidR="00496142" w:rsidRPr="003D0D6E">
        <w:rPr>
          <w:b/>
          <w:sz w:val="24"/>
          <w:szCs w:val="24"/>
        </w:rPr>
        <w:t>-</w:t>
      </w:r>
      <w:r w:rsidR="0003373E" w:rsidRPr="003D0D6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6:4</w:t>
      </w:r>
      <w:r w:rsidR="00EE6AAD">
        <w:rPr>
          <w:b/>
          <w:sz w:val="24"/>
          <w:szCs w:val="24"/>
        </w:rPr>
        <w:t>0</w:t>
      </w:r>
      <w:r w:rsidR="004F3CB0" w:rsidRPr="003D0D6E">
        <w:rPr>
          <w:b/>
          <w:sz w:val="24"/>
          <w:szCs w:val="24"/>
        </w:rPr>
        <w:tab/>
      </w:r>
      <w:r w:rsidR="00E42E50">
        <w:rPr>
          <w:b/>
          <w:sz w:val="24"/>
          <w:szCs w:val="24"/>
        </w:rPr>
        <w:t xml:space="preserve">Religious Tourism Destinations and the Other Attractions </w:t>
      </w:r>
    </w:p>
    <w:p w:rsidR="00E42E50" w:rsidRPr="003D0D6E" w:rsidRDefault="00E42E50" w:rsidP="00195A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(Cappadocia, Black Sea</w:t>
      </w:r>
      <w:r w:rsidR="00034F36">
        <w:rPr>
          <w:b/>
          <w:sz w:val="24"/>
          <w:szCs w:val="24"/>
        </w:rPr>
        <w:t xml:space="preserve"> and </w:t>
      </w:r>
      <w:r w:rsidR="00EE6AAD">
        <w:rPr>
          <w:b/>
          <w:sz w:val="24"/>
          <w:szCs w:val="24"/>
        </w:rPr>
        <w:t>Marmara Regions and İzmir</w:t>
      </w:r>
      <w:r>
        <w:rPr>
          <w:b/>
          <w:sz w:val="24"/>
          <w:szCs w:val="24"/>
        </w:rPr>
        <w:t xml:space="preserve">) </w:t>
      </w:r>
    </w:p>
    <w:p w:rsidR="00AB2B21" w:rsidRPr="00150EBE" w:rsidRDefault="00AB2B21" w:rsidP="00195AC1">
      <w:pPr>
        <w:spacing w:after="0"/>
        <w:ind w:left="720" w:firstLine="720"/>
        <w:rPr>
          <w:i/>
          <w:sz w:val="24"/>
          <w:szCs w:val="24"/>
        </w:rPr>
      </w:pPr>
      <w:r w:rsidRPr="00150EBE">
        <w:rPr>
          <w:i/>
          <w:sz w:val="24"/>
          <w:szCs w:val="24"/>
        </w:rPr>
        <w:t xml:space="preserve">TÜRSAB </w:t>
      </w:r>
    </w:p>
    <w:p w:rsidR="008D4078" w:rsidRPr="003D0D6E" w:rsidRDefault="008D4078">
      <w:pPr>
        <w:spacing w:after="0"/>
        <w:rPr>
          <w:b/>
          <w:sz w:val="24"/>
          <w:szCs w:val="24"/>
        </w:rPr>
      </w:pPr>
    </w:p>
    <w:p w:rsidR="00284FDB" w:rsidRDefault="00EE6AA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16:40</w:t>
      </w:r>
      <w:r w:rsidR="00281DF5">
        <w:rPr>
          <w:b/>
          <w:sz w:val="24"/>
          <w:szCs w:val="24"/>
        </w:rPr>
        <w:t>-16:5</w:t>
      </w:r>
      <w:r w:rsidR="00FD55D1" w:rsidRPr="003D0D6E">
        <w:rPr>
          <w:b/>
          <w:sz w:val="24"/>
          <w:szCs w:val="24"/>
        </w:rPr>
        <w:t>0</w:t>
      </w:r>
      <w:r w:rsidR="00FD55D1" w:rsidRPr="003D0D6E">
        <w:rPr>
          <w:b/>
          <w:sz w:val="24"/>
          <w:szCs w:val="24"/>
        </w:rPr>
        <w:tab/>
      </w:r>
      <w:r>
        <w:rPr>
          <w:b/>
          <w:sz w:val="24"/>
          <w:szCs w:val="24"/>
        </w:rPr>
        <w:t>Importance of Religious Tourism between Greece and Turkey</w:t>
      </w:r>
    </w:p>
    <w:p w:rsidR="00C13663" w:rsidRPr="00C13663" w:rsidRDefault="00C13663" w:rsidP="00C13663">
      <w:pPr>
        <w:spacing w:after="0" w:line="240" w:lineRule="auto"/>
        <w:ind w:left="720" w:firstLine="720"/>
        <w:rPr>
          <w:b/>
          <w:sz w:val="24"/>
          <w:szCs w:val="24"/>
        </w:rPr>
      </w:pPr>
      <w:proofErr w:type="spellStart"/>
      <w:r w:rsidRPr="00C13663">
        <w:rPr>
          <w:b/>
          <w:sz w:val="24"/>
          <w:szCs w:val="24"/>
        </w:rPr>
        <w:t>Stefanos</w:t>
      </w:r>
      <w:proofErr w:type="spellEnd"/>
      <w:r w:rsidRPr="00C13663">
        <w:rPr>
          <w:b/>
          <w:sz w:val="24"/>
          <w:szCs w:val="24"/>
        </w:rPr>
        <w:t xml:space="preserve"> HACIMANOLIS</w:t>
      </w:r>
    </w:p>
    <w:p w:rsidR="00C13663" w:rsidRPr="00150EBE" w:rsidRDefault="00C13663" w:rsidP="00C13663">
      <w:pPr>
        <w:spacing w:after="0" w:line="240" w:lineRule="auto"/>
        <w:ind w:left="720" w:firstLine="720"/>
        <w:rPr>
          <w:i/>
          <w:sz w:val="24"/>
          <w:szCs w:val="24"/>
        </w:rPr>
      </w:pPr>
      <w:proofErr w:type="spellStart"/>
      <w:r w:rsidRPr="00150EBE">
        <w:rPr>
          <w:i/>
          <w:sz w:val="24"/>
          <w:szCs w:val="24"/>
        </w:rPr>
        <w:t>Makedonya</w:t>
      </w:r>
      <w:proofErr w:type="spellEnd"/>
      <w:r w:rsidRPr="00150EBE">
        <w:rPr>
          <w:i/>
          <w:sz w:val="24"/>
          <w:szCs w:val="24"/>
        </w:rPr>
        <w:t xml:space="preserve"> </w:t>
      </w:r>
      <w:proofErr w:type="spellStart"/>
      <w:r w:rsidRPr="00150EBE">
        <w:rPr>
          <w:i/>
          <w:sz w:val="24"/>
          <w:szCs w:val="24"/>
        </w:rPr>
        <w:t>Trakya</w:t>
      </w:r>
      <w:proofErr w:type="spellEnd"/>
      <w:r w:rsidRPr="00150EBE">
        <w:rPr>
          <w:i/>
          <w:sz w:val="24"/>
          <w:szCs w:val="24"/>
        </w:rPr>
        <w:t xml:space="preserve"> Seyahat </w:t>
      </w:r>
      <w:proofErr w:type="spellStart"/>
      <w:r w:rsidRPr="00150EBE">
        <w:rPr>
          <w:i/>
          <w:sz w:val="24"/>
          <w:szCs w:val="24"/>
        </w:rPr>
        <w:t>Acenteleri</w:t>
      </w:r>
      <w:proofErr w:type="spellEnd"/>
      <w:r w:rsidRPr="00150EBE">
        <w:rPr>
          <w:i/>
          <w:sz w:val="24"/>
          <w:szCs w:val="24"/>
        </w:rPr>
        <w:t xml:space="preserve"> </w:t>
      </w:r>
      <w:proofErr w:type="spellStart"/>
      <w:r w:rsidRPr="00150EBE">
        <w:rPr>
          <w:i/>
          <w:sz w:val="24"/>
          <w:szCs w:val="24"/>
        </w:rPr>
        <w:t>Birliği</w:t>
      </w:r>
      <w:proofErr w:type="spellEnd"/>
      <w:r w:rsidRPr="00150EBE">
        <w:rPr>
          <w:i/>
          <w:sz w:val="24"/>
          <w:szCs w:val="24"/>
        </w:rPr>
        <w:t xml:space="preserve"> </w:t>
      </w:r>
    </w:p>
    <w:p w:rsidR="00034F36" w:rsidRPr="00C8635E" w:rsidRDefault="00034F36" w:rsidP="00C13663">
      <w:pPr>
        <w:spacing w:after="0" w:line="240" w:lineRule="auto"/>
        <w:ind w:left="720" w:firstLine="720"/>
        <w:rPr>
          <w:b/>
          <w:i/>
          <w:sz w:val="24"/>
          <w:szCs w:val="24"/>
        </w:rPr>
      </w:pPr>
    </w:p>
    <w:p w:rsidR="00EE6AAD" w:rsidRDefault="00281DF5" w:rsidP="00281D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16:50-17:0</w:t>
      </w:r>
      <w:r w:rsidRPr="003D0D6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    Coffee Break</w:t>
      </w:r>
    </w:p>
    <w:p w:rsidR="00034F36" w:rsidRDefault="00034F36" w:rsidP="00281DF5">
      <w:pPr>
        <w:spacing w:after="0"/>
        <w:rPr>
          <w:b/>
          <w:sz w:val="24"/>
          <w:szCs w:val="24"/>
        </w:rPr>
      </w:pPr>
    </w:p>
    <w:p w:rsidR="00EE6AAD" w:rsidRPr="003D0D6E" w:rsidRDefault="00281D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17:00</w:t>
      </w:r>
      <w:r w:rsidR="00EE6AAD">
        <w:rPr>
          <w:b/>
          <w:sz w:val="24"/>
          <w:szCs w:val="24"/>
        </w:rPr>
        <w:t>-18:00</w:t>
      </w:r>
      <w:r w:rsidR="00EE6AAD">
        <w:rPr>
          <w:b/>
          <w:sz w:val="24"/>
          <w:szCs w:val="24"/>
        </w:rPr>
        <w:tab/>
        <w:t>B2B Meetings</w:t>
      </w:r>
    </w:p>
    <w:sectPr w:rsidR="00EE6AAD" w:rsidRPr="003D0D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E37B6"/>
    <w:multiLevelType w:val="hybridMultilevel"/>
    <w:tmpl w:val="E2E0549C"/>
    <w:lvl w:ilvl="0" w:tplc="D7043BD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B1"/>
    <w:rsid w:val="00021220"/>
    <w:rsid w:val="0003373E"/>
    <w:rsid w:val="00034F36"/>
    <w:rsid w:val="00063E08"/>
    <w:rsid w:val="000801BE"/>
    <w:rsid w:val="00083C55"/>
    <w:rsid w:val="000D4638"/>
    <w:rsid w:val="00150EBE"/>
    <w:rsid w:val="00195AC1"/>
    <w:rsid w:val="00197FA9"/>
    <w:rsid w:val="001A73FA"/>
    <w:rsid w:val="001D15B7"/>
    <w:rsid w:val="001E3F5A"/>
    <w:rsid w:val="00224BD6"/>
    <w:rsid w:val="00281DF5"/>
    <w:rsid w:val="00284FDB"/>
    <w:rsid w:val="002A57A6"/>
    <w:rsid w:val="003907C0"/>
    <w:rsid w:val="003D0D6E"/>
    <w:rsid w:val="00496142"/>
    <w:rsid w:val="004E168D"/>
    <w:rsid w:val="004F3CB0"/>
    <w:rsid w:val="005C4452"/>
    <w:rsid w:val="005F7454"/>
    <w:rsid w:val="00617F59"/>
    <w:rsid w:val="00684709"/>
    <w:rsid w:val="00765D5D"/>
    <w:rsid w:val="007770BE"/>
    <w:rsid w:val="007B0E26"/>
    <w:rsid w:val="007E0562"/>
    <w:rsid w:val="00893CF4"/>
    <w:rsid w:val="008D4078"/>
    <w:rsid w:val="00960694"/>
    <w:rsid w:val="009A35E4"/>
    <w:rsid w:val="00A86482"/>
    <w:rsid w:val="00AB2B21"/>
    <w:rsid w:val="00B6238F"/>
    <w:rsid w:val="00BF1421"/>
    <w:rsid w:val="00C13663"/>
    <w:rsid w:val="00C6239D"/>
    <w:rsid w:val="00C738B1"/>
    <w:rsid w:val="00C8635E"/>
    <w:rsid w:val="00C90F63"/>
    <w:rsid w:val="00C95C6E"/>
    <w:rsid w:val="00D377C2"/>
    <w:rsid w:val="00D622A6"/>
    <w:rsid w:val="00D660F2"/>
    <w:rsid w:val="00D763CD"/>
    <w:rsid w:val="00E36778"/>
    <w:rsid w:val="00E42E50"/>
    <w:rsid w:val="00EC2966"/>
    <w:rsid w:val="00ED1835"/>
    <w:rsid w:val="00EE6AAD"/>
    <w:rsid w:val="00F11F84"/>
    <w:rsid w:val="00F46326"/>
    <w:rsid w:val="00F60656"/>
    <w:rsid w:val="00F739CA"/>
    <w:rsid w:val="00F76FD9"/>
    <w:rsid w:val="00F86C63"/>
    <w:rsid w:val="00F939F6"/>
    <w:rsid w:val="00F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5413A-DCDE-419E-94FF-C75A0077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4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7454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7770BE"/>
  </w:style>
  <w:style w:type="character" w:styleId="Vurgu">
    <w:name w:val="Emphasis"/>
    <w:basedOn w:val="VarsaylanParagrafYazTipi"/>
    <w:uiPriority w:val="20"/>
    <w:qFormat/>
    <w:rsid w:val="007770B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Gulberk Asyapar</cp:lastModifiedBy>
  <cp:revision>2</cp:revision>
  <cp:lastPrinted>2016-02-17T14:34:00Z</cp:lastPrinted>
  <dcterms:created xsi:type="dcterms:W3CDTF">2016-02-17T15:12:00Z</dcterms:created>
  <dcterms:modified xsi:type="dcterms:W3CDTF">2016-02-17T15:12:00Z</dcterms:modified>
</cp:coreProperties>
</file>